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50B03" w:rsidRDefault="00EA4CE2">
      <w:pPr>
        <w:pStyle w:val="1"/>
        <w:rPr>
          <w:rFonts w:hint="default"/>
          <w:b w:val="0"/>
          <w:color w:val="auto"/>
        </w:rPr>
      </w:pPr>
      <w:proofErr w:type="gramStart"/>
      <w:r>
        <w:rPr>
          <w:color w:val="auto"/>
        </w:rPr>
        <w:t>浙江联翔智能</w:t>
      </w:r>
      <w:proofErr w:type="gramEnd"/>
      <w:r>
        <w:rPr>
          <w:color w:val="auto"/>
        </w:rPr>
        <w:t>家居股份有限公司</w:t>
      </w:r>
    </w:p>
    <w:p w:rsidR="00C50B03" w:rsidRDefault="00C50B03">
      <w:pPr>
        <w:rPr>
          <w:rFonts w:ascii="Times New Roman" w:cs="Times New Roman" w:hint="default"/>
          <w:color w:val="auto"/>
        </w:rPr>
      </w:pPr>
    </w:p>
    <w:p w:rsidR="00C50B03" w:rsidRDefault="00C50B03">
      <w:pPr>
        <w:rPr>
          <w:rFonts w:ascii="Times New Roman" w:cs="Times New Roman" w:hint="default"/>
          <w:color w:val="auto"/>
          <w:sz w:val="2"/>
          <w:szCs w:val="2"/>
        </w:rPr>
      </w:pPr>
    </w:p>
    <w:tbl>
      <w:tblPr>
        <w:tblW w:w="1046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716"/>
        <w:gridCol w:w="1888"/>
        <w:gridCol w:w="686"/>
        <w:gridCol w:w="857"/>
        <w:gridCol w:w="1201"/>
        <w:gridCol w:w="1373"/>
        <w:gridCol w:w="2746"/>
      </w:tblGrid>
      <w:tr w:rsidR="00C50B03">
        <w:trPr>
          <w:jc w:val="center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Courier" w:cs="Courier" w:hint="default"/>
                <w:color w:val="auto"/>
              </w:rPr>
            </w:pPr>
            <w:r>
              <w:rPr>
                <w:rFonts w:ascii="Courier" w:hAnsi="Courier" w:cs="Courier"/>
                <w:b/>
                <w:color w:val="auto"/>
              </w:rPr>
              <w:t>单位地址</w:t>
            </w:r>
          </w:p>
        </w:tc>
        <w:tc>
          <w:tcPr>
            <w:tcW w:w="8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浙江省嘉兴市海盐县武原街道东海大道</w:t>
            </w:r>
            <w:r>
              <w:rPr>
                <w:rFonts w:ascii="Times New Roman" w:hAnsi="Times New Roman" w:cs="Times New Roman" w:hint="default"/>
                <w:color w:val="auto"/>
              </w:rPr>
              <w:t>2887</w:t>
            </w:r>
            <w:r>
              <w:rPr>
                <w:rFonts w:ascii="Times New Roman" w:hAnsi="Times New Roman" w:cs="Times New Roman"/>
                <w:color w:val="auto"/>
              </w:rPr>
              <w:t>号</w:t>
            </w:r>
          </w:p>
        </w:tc>
      </w:tr>
      <w:tr w:rsidR="00C50B03">
        <w:trPr>
          <w:jc w:val="center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Courier" w:cs="Courier" w:hint="default"/>
                <w:color w:val="auto"/>
              </w:rPr>
            </w:pPr>
            <w:r>
              <w:rPr>
                <w:rFonts w:ascii="Courier" w:hAnsi="Courier" w:cs="Courier"/>
                <w:b/>
                <w:color w:val="auto"/>
              </w:rPr>
              <w:t>联</w:t>
            </w:r>
            <w:r>
              <w:rPr>
                <w:rFonts w:ascii="Courier" w:hAnsi="Courier" w:cs="Courier" w:hint="default"/>
                <w:b/>
                <w:color w:val="auto"/>
              </w:rPr>
              <w:t xml:space="preserve"> </w:t>
            </w:r>
            <w:r>
              <w:rPr>
                <w:rFonts w:ascii="Courier" w:hAnsi="Courier" w:cs="Courier"/>
                <w:b/>
                <w:color w:val="auto"/>
              </w:rPr>
              <w:t>系</w:t>
            </w:r>
            <w:r>
              <w:rPr>
                <w:rFonts w:ascii="Courier" w:hAnsi="Courier" w:cs="Courier" w:hint="default"/>
                <w:b/>
                <w:color w:val="auto"/>
              </w:rPr>
              <w:t xml:space="preserve"> </w:t>
            </w:r>
            <w:r>
              <w:rPr>
                <w:rFonts w:ascii="Courier" w:hAnsi="Courier" w:cs="Courier"/>
                <w:b/>
                <w:color w:val="auto"/>
              </w:rPr>
              <w:t>人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cs="Times New Roman" w:hint="default"/>
                <w:color w:val="auto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</w:rPr>
              <w:t>肖梦丹</w:t>
            </w:r>
            <w:proofErr w:type="gramEnd"/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Courier" w:cs="Courier" w:hint="default"/>
                <w:color w:val="auto"/>
              </w:rPr>
            </w:pPr>
            <w:r>
              <w:rPr>
                <w:rFonts w:ascii="Courier" w:hAnsi="Courier" w:cs="Courier"/>
                <w:b/>
                <w:color w:val="auto"/>
              </w:rPr>
              <w:t>电话</w:t>
            </w: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13656733006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Courier" w:cs="Courier" w:hint="default"/>
                <w:color w:val="auto"/>
              </w:rPr>
            </w:pPr>
            <w:r>
              <w:rPr>
                <w:rFonts w:ascii="Courier" w:hAnsi="Courier" w:cs="Courier" w:hint="default"/>
                <w:b/>
                <w:color w:val="auto"/>
              </w:rPr>
              <w:t>Email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C50B03">
            <w:pPr>
              <w:jc w:val="center"/>
              <w:rPr>
                <w:rFonts w:ascii="Times New Roman" w:cs="Times New Roman" w:hint="default"/>
                <w:color w:val="auto"/>
              </w:rPr>
            </w:pPr>
          </w:p>
        </w:tc>
      </w:tr>
      <w:tr w:rsidR="00C50B03">
        <w:trPr>
          <w:jc w:val="center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Courier" w:cs="Courier" w:hint="default"/>
                <w:b/>
                <w:color w:val="auto"/>
              </w:rPr>
            </w:pPr>
            <w:r>
              <w:rPr>
                <w:rFonts w:ascii="Courier" w:hAnsi="Courier" w:cs="Courier"/>
                <w:b/>
                <w:color w:val="auto"/>
              </w:rPr>
              <w:t>单</w:t>
            </w:r>
            <w:r>
              <w:rPr>
                <w:rFonts w:ascii="Courier" w:hAnsi="Courier" w:cs="Courier" w:hint="default"/>
                <w:b/>
                <w:color w:val="auto"/>
              </w:rPr>
              <w:t xml:space="preserve">   </w:t>
            </w:r>
            <w:r>
              <w:rPr>
                <w:rFonts w:ascii="Courier" w:hAnsi="Courier" w:cs="Courier"/>
                <w:b/>
                <w:color w:val="auto"/>
              </w:rPr>
              <w:t>位</w:t>
            </w:r>
          </w:p>
          <w:p w:rsidR="00C50B03" w:rsidRDefault="00EA4CE2">
            <w:pPr>
              <w:jc w:val="center"/>
              <w:rPr>
                <w:rFonts w:ascii="Courier" w:cs="Courier" w:hint="default"/>
                <w:color w:val="auto"/>
              </w:rPr>
            </w:pPr>
            <w:r>
              <w:rPr>
                <w:rFonts w:ascii="Courier" w:hAnsi="Courier" w:cs="Courier"/>
                <w:b/>
                <w:color w:val="auto"/>
              </w:rPr>
              <w:t>简</w:t>
            </w:r>
            <w:r>
              <w:rPr>
                <w:rFonts w:ascii="Courier" w:hAnsi="Courier" w:cs="Courier" w:hint="default"/>
                <w:b/>
                <w:color w:val="auto"/>
              </w:rPr>
              <w:t xml:space="preserve">   </w:t>
            </w:r>
            <w:proofErr w:type="gramStart"/>
            <w:r>
              <w:rPr>
                <w:rFonts w:ascii="Courier" w:hAnsi="Courier" w:cs="Courier"/>
                <w:b/>
                <w:color w:val="auto"/>
              </w:rPr>
              <w:t>介</w:t>
            </w:r>
            <w:proofErr w:type="gramEnd"/>
          </w:p>
        </w:tc>
        <w:tc>
          <w:tcPr>
            <w:tcW w:w="8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公司成立于</w:t>
            </w:r>
            <w:r>
              <w:rPr>
                <w:rFonts w:ascii="Times New Roman" w:hAnsi="Times New Roman" w:cs="Times New Roman" w:hint="default"/>
                <w:color w:val="auto"/>
              </w:rPr>
              <w:t>2004</w:t>
            </w:r>
            <w:r>
              <w:rPr>
                <w:rFonts w:ascii="Times New Roman" w:hAnsi="Times New Roman" w:cs="Times New Roman"/>
                <w:color w:val="auto"/>
              </w:rPr>
              <w:t>年，从事刺绣工艺品的研发生产和销售。</w:t>
            </w:r>
            <w:r>
              <w:rPr>
                <w:rFonts w:ascii="Times New Roman" w:hAnsi="Times New Roman" w:cs="Times New Roman" w:hint="default"/>
                <w:color w:val="auto"/>
              </w:rPr>
              <w:t>2011</w:t>
            </w:r>
            <w:r>
              <w:rPr>
                <w:rFonts w:ascii="Times New Roman" w:hAnsi="Times New Roman" w:cs="Times New Roman"/>
                <w:color w:val="auto"/>
              </w:rPr>
              <w:t>年开发成功无缝刺绣墙布（发明专利号：</w:t>
            </w:r>
            <w:r>
              <w:rPr>
                <w:rFonts w:ascii="Times New Roman" w:hAnsi="Times New Roman" w:cs="Times New Roman" w:hint="default"/>
                <w:color w:val="auto"/>
              </w:rPr>
              <w:t>201210102522.3</w:t>
            </w:r>
            <w:r>
              <w:rPr>
                <w:rFonts w:ascii="Times New Roman" w:hAnsi="Times New Roman" w:cs="Times New Roman"/>
                <w:color w:val="auto"/>
              </w:rPr>
              <w:t>）转型进入墙布行业。公司墙布品牌</w:t>
            </w:r>
            <w:r>
              <w:rPr>
                <w:rFonts w:ascii="Times New Roman" w:hAnsi="Times New Roman" w:cs="Times New Roman" w:hint="default"/>
                <w:color w:val="auto"/>
              </w:rPr>
              <w:t>——LEADSHOW</w:t>
            </w:r>
            <w:r>
              <w:rPr>
                <w:rFonts w:ascii="Times New Roman" w:hAnsi="Times New Roman" w:cs="Times New Roman"/>
                <w:color w:val="auto"/>
              </w:rPr>
              <w:t>领绣刺绣墙布是行业领军品牌。</w:t>
            </w:r>
            <w:r>
              <w:rPr>
                <w:rFonts w:ascii="Times New Roman" w:hAnsi="Times New Roman" w:cs="Times New Roman" w:hint="default"/>
                <w:color w:val="auto"/>
              </w:rPr>
              <w:t>2016</w:t>
            </w:r>
            <w:r>
              <w:rPr>
                <w:rFonts w:ascii="Times New Roman" w:hAnsi="Times New Roman" w:cs="Times New Roman"/>
                <w:color w:val="auto"/>
              </w:rPr>
              <w:t>年，公司进军整体家居行业。</w:t>
            </w:r>
            <w:r>
              <w:rPr>
                <w:rFonts w:ascii="Times New Roman" w:hAnsi="Times New Roman" w:cs="Times New Roman" w:hint="default"/>
                <w:color w:val="auto"/>
              </w:rPr>
              <w:t>2022</w:t>
            </w:r>
            <w:r>
              <w:rPr>
                <w:rFonts w:ascii="Times New Roman" w:hAnsi="Times New Roman" w:cs="Times New Roman"/>
                <w:color w:val="auto"/>
              </w:rPr>
              <w:t>年</w:t>
            </w:r>
            <w:r>
              <w:rPr>
                <w:rFonts w:ascii="Times New Roman" w:hAnsi="Times New Roman" w:cs="Times New Roman" w:hint="default"/>
                <w:color w:val="auto"/>
              </w:rPr>
              <w:t>5</w:t>
            </w:r>
            <w:r>
              <w:rPr>
                <w:rFonts w:ascii="Times New Roman" w:hAnsi="Times New Roman" w:cs="Times New Roman"/>
                <w:color w:val="auto"/>
              </w:rPr>
              <w:t>月</w:t>
            </w:r>
            <w:r>
              <w:rPr>
                <w:rFonts w:ascii="Times New Roman" w:hAnsi="Times New Roman" w:cs="Times New Roman" w:hint="default"/>
                <w:color w:val="auto"/>
              </w:rPr>
              <w:t>20</w:t>
            </w:r>
            <w:r>
              <w:rPr>
                <w:rFonts w:ascii="Times New Roman" w:hAnsi="Times New Roman" w:cs="Times New Roman"/>
                <w:color w:val="auto"/>
              </w:rPr>
              <w:t>日成功上市，股票代码</w:t>
            </w:r>
            <w:r>
              <w:rPr>
                <w:rFonts w:ascii="Times New Roman" w:hAnsi="Times New Roman" w:cs="Times New Roman" w:hint="default"/>
                <w:color w:val="auto"/>
              </w:rPr>
              <w:t>603272</w:t>
            </w:r>
            <w:r>
              <w:rPr>
                <w:rFonts w:ascii="Times New Roman" w:hAnsi="Times New Roman" w:cs="Times New Roman"/>
                <w:color w:val="auto"/>
              </w:rPr>
              <w:t>。</w:t>
            </w:r>
          </w:p>
          <w:p w:rsidR="00C50B03" w:rsidRDefault="00C50B03">
            <w:pPr>
              <w:rPr>
                <w:rFonts w:ascii="Times New Roman" w:cs="Times New Roman" w:hint="default"/>
                <w:color w:val="auto"/>
              </w:rPr>
            </w:pPr>
          </w:p>
          <w:p w:rsidR="00C50B03" w:rsidRDefault="00C50B03">
            <w:pPr>
              <w:rPr>
                <w:rFonts w:ascii="Times New Roman" w:cs="Times New Roman" w:hint="default"/>
                <w:color w:val="auto"/>
              </w:rPr>
            </w:pPr>
          </w:p>
        </w:tc>
      </w:tr>
      <w:tr w:rsidR="00C50B03">
        <w:trPr>
          <w:jc w:val="center"/>
        </w:trPr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Courier" w:cs="Courier" w:hint="default"/>
                <w:b/>
                <w:color w:val="auto"/>
              </w:rPr>
            </w:pPr>
            <w:r>
              <w:rPr>
                <w:rFonts w:ascii="Courier" w:hAnsi="Courier" w:cs="Courier"/>
                <w:b/>
                <w:color w:val="auto"/>
              </w:rPr>
              <w:t>用工需求</w:t>
            </w:r>
          </w:p>
          <w:p w:rsidR="00C50B03" w:rsidRDefault="00EA4CE2">
            <w:pPr>
              <w:jc w:val="center"/>
              <w:rPr>
                <w:rFonts w:ascii="Courier" w:cs="Courier" w:hint="default"/>
                <w:color w:val="auto"/>
              </w:rPr>
            </w:pPr>
            <w:r>
              <w:rPr>
                <w:rFonts w:ascii="Courier" w:hAnsi="Courier" w:cs="Courier"/>
                <w:b/>
                <w:color w:val="auto"/>
              </w:rPr>
              <w:t>计</w:t>
            </w:r>
            <w:r>
              <w:rPr>
                <w:rFonts w:ascii="Courier" w:hAnsi="Courier" w:cs="Courier" w:hint="default"/>
                <w:b/>
                <w:color w:val="auto"/>
              </w:rPr>
              <w:t xml:space="preserve">    </w:t>
            </w:r>
            <w:r>
              <w:rPr>
                <w:rFonts w:ascii="Courier" w:hAnsi="Courier" w:cs="Courier"/>
                <w:b/>
                <w:color w:val="auto"/>
              </w:rPr>
              <w:t>划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Courier" w:cs="Courier" w:hint="default"/>
                <w:color w:val="auto"/>
              </w:rPr>
            </w:pPr>
            <w:r>
              <w:rPr>
                <w:rFonts w:ascii="Courier" w:hAnsi="Courier" w:cs="Courier"/>
                <w:b/>
                <w:color w:val="auto"/>
              </w:rPr>
              <w:t>岗位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Courier" w:cs="Courier" w:hint="default"/>
                <w:color w:val="auto"/>
              </w:rPr>
            </w:pPr>
            <w:r>
              <w:rPr>
                <w:rFonts w:ascii="Courier" w:hAnsi="Courier" w:cs="Courier"/>
                <w:b/>
                <w:color w:val="auto"/>
              </w:rPr>
              <w:t>人数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Courier" w:cs="Courier" w:hint="default"/>
                <w:color w:val="auto"/>
              </w:rPr>
            </w:pPr>
            <w:r>
              <w:rPr>
                <w:rFonts w:ascii="Courier" w:hAnsi="Courier" w:cs="Courier"/>
                <w:b/>
                <w:color w:val="auto"/>
              </w:rPr>
              <w:t>学历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Courier" w:cs="Courier" w:hint="default"/>
                <w:color w:val="auto"/>
              </w:rPr>
            </w:pPr>
            <w:r>
              <w:rPr>
                <w:rFonts w:ascii="Courier" w:hAnsi="Courier" w:cs="Courier"/>
                <w:b/>
                <w:color w:val="auto"/>
              </w:rPr>
              <w:t>专业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Courier" w:cs="Courier" w:hint="default"/>
                <w:color w:val="auto"/>
              </w:rPr>
            </w:pPr>
            <w:r>
              <w:rPr>
                <w:rFonts w:ascii="Courier" w:hAnsi="Courier" w:cs="Courier"/>
                <w:b/>
                <w:color w:val="auto"/>
              </w:rPr>
              <w:t>月薪范围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Courier" w:cs="Courier" w:hint="default"/>
                <w:color w:val="auto"/>
              </w:rPr>
            </w:pPr>
            <w:r>
              <w:rPr>
                <w:rFonts w:ascii="Courier" w:hAnsi="Courier" w:cs="Courier"/>
                <w:b/>
                <w:color w:val="auto"/>
              </w:rPr>
              <w:t>岗位要求</w:t>
            </w:r>
          </w:p>
        </w:tc>
      </w:tr>
      <w:tr w:rsidR="00C50B03">
        <w:trPr>
          <w:jc w:val="center"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C50B03">
            <w:pPr>
              <w:rPr>
                <w:rFonts w:ascii="Courier" w:cs="Courier" w:hint="default"/>
                <w:color w:val="auto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平面设计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C50B03">
            <w:pPr>
              <w:jc w:val="center"/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cs="Times New Roman"/>
                <w:color w:val="auto"/>
              </w:rPr>
              <w:t>视觉传达专业等平面相关专业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4000-7000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负责</w:t>
            </w:r>
            <w:r>
              <w:rPr>
                <w:rFonts w:ascii="Times New Roman" w:hAnsi="Times New Roman" w:cs="Times New Roman"/>
                <w:color w:val="auto"/>
              </w:rPr>
              <w:t>公司设计项目</w:t>
            </w:r>
            <w:r>
              <w:rPr>
                <w:rFonts w:ascii="Times New Roman" w:hAnsi="Times New Roman" w:cs="Times New Roman"/>
                <w:color w:val="auto"/>
              </w:rPr>
              <w:t>，</w:t>
            </w:r>
            <w:r>
              <w:rPr>
                <w:rFonts w:ascii="Times New Roman" w:hAnsi="Times New Roman" w:cs="Times New Roman"/>
                <w:color w:val="auto"/>
              </w:rPr>
              <w:t>如：</w:t>
            </w:r>
            <w:r>
              <w:rPr>
                <w:rFonts w:ascii="Times New Roman" w:hAnsi="Times New Roman" w:cs="Times New Roman" w:hint="default"/>
                <w:color w:val="auto"/>
              </w:rPr>
              <w:t>vi</w:t>
            </w:r>
            <w:r>
              <w:rPr>
                <w:rFonts w:ascii="Times New Roman" w:hAnsi="Times New Roman" w:cs="Times New Roman"/>
                <w:color w:val="auto"/>
              </w:rPr>
              <w:t>设计、画册设计、形象展示设计、活动物料等平面设计方案</w:t>
            </w:r>
          </w:p>
        </w:tc>
      </w:tr>
      <w:tr w:rsidR="00C50B03">
        <w:trPr>
          <w:jc w:val="center"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C50B03">
            <w:pPr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区域经理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10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C50B03">
            <w:pPr>
              <w:jc w:val="center"/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cs="Times New Roman"/>
                <w:color w:val="auto"/>
              </w:rPr>
              <w:t>专业不限市场营销专业优先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4000-10000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根据公司战略及部门销售任务开展销售工作，完成各项销售指标；</w:t>
            </w:r>
          </w:p>
        </w:tc>
      </w:tr>
      <w:tr w:rsidR="00C50B03">
        <w:trPr>
          <w:jc w:val="center"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C50B03">
            <w:pPr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  <w:lang w:bidi="ar"/>
              </w:rPr>
              <w:t>机械设计工程师</w:t>
            </w:r>
          </w:p>
          <w:p w:rsidR="00C50B03" w:rsidRDefault="00C50B03">
            <w:pPr>
              <w:jc w:val="center"/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C50B03">
            <w:pPr>
              <w:jc w:val="center"/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eastAsia="Arial"/>
                <w:color w:val="333333"/>
                <w:sz w:val="21"/>
                <w:szCs w:val="21"/>
                <w:shd w:val="clear" w:color="auto" w:fill="FFFFFF"/>
              </w:rPr>
              <w:t>机械工程、机械设计制造及其自动化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4000-6000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eastAsia="Times New Roman" w:hAnsi="Times New Roman" w:hint="default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①</w:t>
            </w:r>
            <w:r>
              <w:rPr>
                <w:rFonts w:ascii="Times New Roman" w:eastAsia="Times New Roman" w:hAnsi="Times New Roman" w:hint="default"/>
                <w:color w:val="auto"/>
              </w:rPr>
              <w:t xml:space="preserve">负责产品的机械设计及二维出图，满足工艺需求；              </w:t>
            </w:r>
          </w:p>
          <w:p w:rsidR="00C50B03" w:rsidRDefault="00EA4CE2">
            <w:pPr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②</w:t>
            </w:r>
            <w:r>
              <w:rPr>
                <w:rFonts w:ascii="Times New Roman" w:eastAsia="Times New Roman" w:hAnsi="Times New Roman" w:hint="default"/>
                <w:color w:val="auto"/>
              </w:rPr>
              <w:t>负责完成图纸的校对、工艺、标准化、审核流程；</w:t>
            </w:r>
          </w:p>
        </w:tc>
      </w:tr>
      <w:tr w:rsidR="00C50B03">
        <w:trPr>
          <w:jc w:val="center"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C50B03">
            <w:pPr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电气工程师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C50B03">
            <w:pPr>
              <w:jc w:val="center"/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Theme="majorEastAsia" w:eastAsiaTheme="majorEastAsia" w:hAnsiTheme="majorEastAsia" w:cstheme="majorEastAsia"/>
                <w:color w:val="333333"/>
                <w:sz w:val="21"/>
                <w:szCs w:val="21"/>
                <w:shd w:val="clear" w:color="auto" w:fill="FFFFFF"/>
              </w:rPr>
              <w:t>电气工程、自动化、电气设计、机电一体化等相关专业毕业。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4000-6000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rPr>
                <w:rFonts w:ascii="Times New Roman" w:cs="Times New Roman" w:hint="default"/>
                <w:color w:val="auto"/>
              </w:rPr>
            </w:pPr>
            <w:r>
              <w:rPr>
                <w:rFonts w:ascii="宋体" w:hAnsi="宋体" w:cs="宋体"/>
                <w:color w:val="auto"/>
              </w:rPr>
              <w:t>①</w:t>
            </w:r>
            <w:r>
              <w:rPr>
                <w:rFonts w:ascii="Times New Roman" w:hAnsi="Times New Roman" w:cs="Times New Roman"/>
                <w:color w:val="auto"/>
              </w:rPr>
              <w:t>负责公司供配电管理；</w:t>
            </w:r>
          </w:p>
          <w:p w:rsidR="00C50B03" w:rsidRDefault="00EA4CE2">
            <w:pPr>
              <w:rPr>
                <w:rFonts w:ascii="Times New Roman" w:cs="Times New Roman" w:hint="default"/>
                <w:color w:val="auto"/>
              </w:rPr>
            </w:pPr>
            <w:r>
              <w:rPr>
                <w:rFonts w:ascii="宋体" w:hAnsi="宋体" w:cs="宋体"/>
                <w:color w:val="auto"/>
              </w:rPr>
              <w:t>②</w:t>
            </w:r>
            <w:r>
              <w:rPr>
                <w:rFonts w:ascii="Times New Roman" w:hAnsi="Times New Roman" w:cs="Times New Roman"/>
                <w:color w:val="auto"/>
              </w:rPr>
              <w:t>负责管理设备的电气基本维修及程序修改及电气基本异常处理；</w:t>
            </w:r>
          </w:p>
        </w:tc>
      </w:tr>
      <w:tr w:rsidR="00C50B03">
        <w:trPr>
          <w:jc w:val="center"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C50B03">
            <w:pPr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lang w:bidi="ar"/>
              </w:rPr>
              <w:t>结构设计工程师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C50B03">
            <w:pPr>
              <w:jc w:val="center"/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cs="Times New Roman"/>
                <w:color w:val="auto"/>
              </w:rPr>
              <w:t>土木工程、结构力学、建筑材料、建筑设计等相关专业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4000-6000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eastAsia="Times New Roman" w:hAnsi="Times New Roman" w:hint="default"/>
              </w:rPr>
              <w:t>组织各专业人员收集结构设计资料，拟订结构设计计划，编写专业设计调研报告，组织专业技术调研工作；</w:t>
            </w:r>
          </w:p>
        </w:tc>
      </w:tr>
      <w:tr w:rsidR="00C50B03">
        <w:trPr>
          <w:jc w:val="center"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C50B03">
            <w:pPr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花型设计师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C50B03">
            <w:pPr>
              <w:jc w:val="center"/>
              <w:rPr>
                <w:rFonts w:ascii="Times New Roman" w:cs="Times New Roman" w:hint="default"/>
                <w:color w:val="auto"/>
              </w:rPr>
            </w:pPr>
            <w:bookmarkStart w:id="0" w:name="_GoBack"/>
            <w:bookmarkEnd w:id="0"/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cs="Times New Roman"/>
                <w:color w:val="auto"/>
              </w:rPr>
              <w:t>平面等美术相关专业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5500-7000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rPr>
                <w:rFonts w:ascii="Times New Roman" w:cs="Times New Roman" w:hint="default"/>
                <w:color w:val="auto"/>
              </w:rPr>
            </w:pPr>
            <w:r>
              <w:rPr>
                <w:rFonts w:ascii="宋体" w:hAnsi="宋体" w:cs="宋体"/>
                <w:color w:val="auto"/>
              </w:rPr>
              <w:t>①</w:t>
            </w:r>
            <w:r>
              <w:rPr>
                <w:rFonts w:ascii="Times New Roman" w:hAnsi="Times New Roman" w:cs="Times New Roman"/>
                <w:color w:val="auto"/>
              </w:rPr>
              <w:t>根据部门开发计划，自主设计画稿；</w:t>
            </w:r>
          </w:p>
          <w:p w:rsidR="00C50B03" w:rsidRDefault="00EA4CE2">
            <w:pPr>
              <w:rPr>
                <w:rFonts w:ascii="Times New Roman" w:cs="Times New Roman" w:hint="default"/>
                <w:color w:val="auto"/>
              </w:rPr>
            </w:pPr>
            <w:r>
              <w:rPr>
                <w:rFonts w:ascii="宋体" w:hAnsi="宋体" w:cs="宋体"/>
                <w:color w:val="auto"/>
              </w:rPr>
              <w:t>②</w:t>
            </w:r>
            <w:r>
              <w:rPr>
                <w:rFonts w:ascii="Times New Roman" w:hAnsi="Times New Roman" w:cs="Times New Roman"/>
                <w:color w:val="auto"/>
              </w:rPr>
              <w:t>与工艺师沟通设计意图、图案、花型，辅助工艺师完成设计稿的工艺打样；</w:t>
            </w:r>
          </w:p>
        </w:tc>
      </w:tr>
      <w:tr w:rsidR="00C50B03">
        <w:trPr>
          <w:jc w:val="center"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C50B03">
            <w:pPr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新媒体运营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10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C50B03">
            <w:pPr>
              <w:jc w:val="center"/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专业</w:t>
            </w:r>
            <w:r>
              <w:rPr>
                <w:rFonts w:ascii="Times New Roman" w:hAnsi="Times New Roman" w:cs="Times New Roman"/>
                <w:color w:val="auto"/>
              </w:rPr>
              <w:t>不限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4000-10000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①</w:t>
            </w:r>
            <w:r>
              <w:rPr>
                <w:rFonts w:ascii="Times New Roman" w:hAnsi="Times New Roman" w:cs="Times New Roman"/>
                <w:color w:val="auto"/>
              </w:rPr>
              <w:t>负责平台和公众号官方账号的运营，</w:t>
            </w:r>
          </w:p>
          <w:p w:rsidR="00C50B03" w:rsidRDefault="00EA4CE2">
            <w:pPr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②</w:t>
            </w:r>
            <w:r>
              <w:rPr>
                <w:rFonts w:ascii="Times New Roman" w:hAnsi="Times New Roman" w:cs="Times New Roman"/>
                <w:color w:val="auto"/>
              </w:rPr>
              <w:t>利用平台和公众号平台推广，和客户对接、互动，促进单笔成交；</w:t>
            </w:r>
          </w:p>
        </w:tc>
      </w:tr>
      <w:tr w:rsidR="00C50B03">
        <w:trPr>
          <w:jc w:val="center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jc w:val="center"/>
              <w:rPr>
                <w:rFonts w:ascii="Courier" w:cs="Courier" w:hint="default"/>
                <w:b/>
                <w:color w:val="auto"/>
              </w:rPr>
            </w:pPr>
            <w:r>
              <w:rPr>
                <w:rFonts w:ascii="Courier" w:hAnsi="Courier" w:cs="Courier"/>
                <w:b/>
                <w:color w:val="auto"/>
              </w:rPr>
              <w:lastRenderedPageBreak/>
              <w:t>福</w:t>
            </w:r>
            <w:r>
              <w:rPr>
                <w:rFonts w:ascii="Courier" w:hAnsi="Courier" w:cs="Courier" w:hint="default"/>
                <w:b/>
                <w:color w:val="auto"/>
              </w:rPr>
              <w:t xml:space="preserve"> </w:t>
            </w:r>
            <w:r>
              <w:rPr>
                <w:rFonts w:ascii="Courier" w:hAnsi="Courier" w:cs="Courier"/>
                <w:b/>
                <w:color w:val="auto"/>
              </w:rPr>
              <w:t>利</w:t>
            </w:r>
          </w:p>
          <w:p w:rsidR="00C50B03" w:rsidRDefault="00EA4CE2">
            <w:pPr>
              <w:jc w:val="center"/>
              <w:rPr>
                <w:rFonts w:ascii="Courier" w:cs="Courier" w:hint="default"/>
                <w:color w:val="auto"/>
              </w:rPr>
            </w:pPr>
            <w:r>
              <w:rPr>
                <w:rFonts w:ascii="Courier" w:hAnsi="Courier" w:cs="Courier"/>
                <w:b/>
                <w:color w:val="auto"/>
              </w:rPr>
              <w:t>待</w:t>
            </w:r>
            <w:r>
              <w:rPr>
                <w:rFonts w:ascii="Courier" w:hAnsi="Courier" w:cs="Courier" w:hint="default"/>
                <w:b/>
                <w:color w:val="auto"/>
              </w:rPr>
              <w:t xml:space="preserve"> </w:t>
            </w:r>
            <w:r>
              <w:rPr>
                <w:rFonts w:ascii="Courier" w:hAnsi="Courier" w:cs="Courier"/>
                <w:b/>
                <w:color w:val="auto"/>
              </w:rPr>
              <w:t>遇</w:t>
            </w:r>
          </w:p>
        </w:tc>
        <w:tc>
          <w:tcPr>
            <w:tcW w:w="8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C50B03" w:rsidRDefault="00EA4CE2">
            <w:pPr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缴纳五险</w:t>
            </w:r>
            <w:proofErr w:type="gramStart"/>
            <w:r>
              <w:rPr>
                <w:rFonts w:ascii="Times New Roman" w:hAnsi="Times New Roman" w:cs="Times New Roman"/>
                <w:color w:val="auto"/>
              </w:rPr>
              <w:t>一</w:t>
            </w:r>
            <w:proofErr w:type="gramEnd"/>
            <w:r>
              <w:rPr>
                <w:rFonts w:ascii="Times New Roman" w:hAnsi="Times New Roman" w:cs="Times New Roman"/>
                <w:color w:val="auto"/>
              </w:rPr>
              <w:t>金，国定节假日，免费工作餐，健康体检，生日福利、结婚生育礼金、生病员工慰问金，传统节日礼品等。</w:t>
            </w:r>
          </w:p>
        </w:tc>
      </w:tr>
    </w:tbl>
    <w:p w:rsidR="00C50B03" w:rsidRDefault="00C50B03">
      <w:pPr>
        <w:rPr>
          <w:rFonts w:ascii="Times New Roman" w:cs="Times New Roman" w:hint="default"/>
          <w:color w:val="auto"/>
        </w:rPr>
      </w:pPr>
    </w:p>
    <w:p w:rsidR="00C50B03" w:rsidRDefault="00EA4CE2">
      <w:pPr>
        <w:pStyle w:val="1"/>
        <w:rPr>
          <w:rFonts w:hint="default"/>
          <w:b w:val="0"/>
          <w:color w:val="auto"/>
        </w:rPr>
      </w:pPr>
      <w:r>
        <w:rPr>
          <w:color w:val="auto"/>
        </w:rPr>
        <w:t>报名二维码</w:t>
      </w:r>
    </w:p>
    <w:p w:rsidR="00C50B03" w:rsidRDefault="00C50B03">
      <w:pPr>
        <w:rPr>
          <w:rFonts w:ascii="Times New Roman" w:cs="Times New Roman" w:hint="default"/>
          <w:color w:val="auto"/>
        </w:rPr>
      </w:pPr>
    </w:p>
    <w:p w:rsidR="00C50B03" w:rsidRDefault="00C50B03">
      <w:pPr>
        <w:jc w:val="center"/>
        <w:rPr>
          <w:rFonts w:ascii="Times New Roman" w:cs="Times New Roman" w:hint="default"/>
          <w:color w:val="auto"/>
        </w:rPr>
      </w:pPr>
    </w:p>
    <w:p w:rsidR="00C50B03" w:rsidRDefault="00EA4CE2">
      <w:pPr>
        <w:jc w:val="center"/>
        <w:rPr>
          <w:rFonts w:ascii="Times New Roman" w:cs="Times New Roman" w:hint="default"/>
          <w:color w:val="auto"/>
        </w:rPr>
      </w:pPr>
      <w:r>
        <w:rPr>
          <w:rFonts w:ascii="Times New Roman" w:cs="Times New Roman"/>
          <w:noProof/>
          <w:color w:val="auto"/>
        </w:rPr>
        <w:drawing>
          <wp:inline distT="0" distB="0" distL="114300" distR="114300">
            <wp:extent cx="2495550" cy="2495550"/>
            <wp:effectExtent l="0" t="0" r="0" b="0"/>
            <wp:docPr id="1" name="图片 2" descr="招聘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招聘二维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0B03">
      <w:pgSz w:w="11907" w:h="16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CE2" w:rsidRDefault="00EA4CE2">
      <w:pPr>
        <w:rPr>
          <w:rFonts w:hint="default"/>
        </w:rPr>
      </w:pPr>
      <w:r>
        <w:separator/>
      </w:r>
    </w:p>
  </w:endnote>
  <w:endnote w:type="continuationSeparator" w:id="0">
    <w:p w:rsidR="00EA4CE2" w:rsidRDefault="00EA4CE2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CE2" w:rsidRDefault="00EA4CE2">
      <w:pPr>
        <w:rPr>
          <w:rFonts w:hint="default"/>
        </w:rPr>
      </w:pPr>
      <w:r>
        <w:separator/>
      </w:r>
    </w:p>
  </w:footnote>
  <w:footnote w:type="continuationSeparator" w:id="0">
    <w:p w:rsidR="00EA4CE2" w:rsidRDefault="00EA4CE2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oNotUseMarginsForDrawingGridOrigin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mODc2ZDVlOGZlMjBiMjU4YmNmOGZmNGUzNjNhYzAifQ=="/>
  </w:docVars>
  <w:rsids>
    <w:rsidRoot w:val="00172A27"/>
    <w:rsid w:val="00172A27"/>
    <w:rsid w:val="00314678"/>
    <w:rsid w:val="00C50B03"/>
    <w:rsid w:val="00EA4CE2"/>
    <w:rsid w:val="2704295B"/>
    <w:rsid w:val="65C0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qFormat="1"/>
    <w:lsdException w:name="heading 1" w:semiHidden="0" w:uiPriority="9" w:qFormat="1"/>
    <w:lsdException w:name="heading 2" w:semiHidden="0" w:qFormat="1"/>
    <w:lsdException w:name="heading 3" w:semiHidden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semiHidden="0" w:uiPriority="39" w:unhideWhenUsed="0" w:qFormat="1"/>
    <w:lsdException w:name="toc 5" w:semiHidden="0" w:uiPriority="39" w:unhideWhenUsed="0" w:qFormat="1"/>
    <w:lsdException w:name="toc 6" w:semiHidden="0" w:uiPriority="39" w:unhideWhenUsed="0" w:qFormat="1"/>
    <w:lsdException w:name="toc 7" w:semiHidden="0" w:uiPriority="39" w:unhideWhenUsed="0" w:qFormat="1"/>
    <w:lsdException w:name="toc 8" w:semiHidden="0" w:uiPriority="39" w:unhideWhenUsed="0" w:qFormat="1"/>
    <w:lsdException w:name="toc 9" w:semiHidden="0" w:uiPriority="39" w:unhideWhenUsed="0" w:qFormat="1"/>
    <w:lsdException w:name="header" w:semiHidden="0" w:qFormat="1"/>
    <w:lsdException w:name="footer" w:semiHidden="0" w:qFormat="1"/>
    <w:lsdException w:name="caption" w:semiHidden="0" w:uiPriority="35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unhideWhenUsed/>
    <w:qFormat/>
    <w:pPr>
      <w:widowControl w:val="0"/>
      <w:autoSpaceDE w:val="0"/>
      <w:autoSpaceDN w:val="0"/>
      <w:adjustRightInd w:val="0"/>
    </w:pPr>
    <w:rPr>
      <w:rFonts w:ascii="Arial" w:hAnsi="Arial" w:cs="Arial" w:hint="eastAsia"/>
      <w:color w:val="000000"/>
      <w:sz w:val="24"/>
      <w:szCs w:val="24"/>
    </w:rPr>
  </w:style>
  <w:style w:type="paragraph" w:styleId="1">
    <w:name w:val="heading 1"/>
    <w:basedOn w:val="a"/>
    <w:next w:val="a"/>
    <w:link w:val="1Char"/>
    <w:uiPriority w:val="9"/>
    <w:unhideWhenUsed/>
    <w:qFormat/>
    <w:pPr>
      <w:jc w:val="center"/>
      <w:outlineLvl w:val="0"/>
    </w:pPr>
    <w:rPr>
      <w:b/>
    </w:rPr>
  </w:style>
  <w:style w:type="paragraph" w:styleId="2">
    <w:name w:val="heading 2"/>
    <w:basedOn w:val="a"/>
    <w:next w:val="a"/>
    <w:link w:val="2Char"/>
    <w:autoRedefine/>
    <w:uiPriority w:val="99"/>
    <w:unhideWhenUsed/>
    <w:qFormat/>
    <w:pPr>
      <w:outlineLvl w:val="1"/>
    </w:pPr>
    <w:rPr>
      <w:b/>
      <w:i/>
      <w:sz w:val="28"/>
      <w:szCs w:val="28"/>
    </w:rPr>
  </w:style>
  <w:style w:type="paragraph" w:styleId="3">
    <w:name w:val="heading 3"/>
    <w:basedOn w:val="a"/>
    <w:next w:val="a"/>
    <w:link w:val="3Char"/>
    <w:autoRedefine/>
    <w:uiPriority w:val="99"/>
    <w:unhideWhenUsed/>
    <w:qFormat/>
    <w:pPr>
      <w:outlineLvl w:val="2"/>
    </w:pPr>
    <w:rPr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autoRedefine/>
    <w:uiPriority w:val="9"/>
    <w:unhideWhenUsed/>
    <w:qFormat/>
    <w:locked/>
    <w:rPr>
      <w:rFonts w:cs="Times New Roman" w:hint="default"/>
      <w:b/>
      <w:kern w:val="44"/>
      <w:sz w:val="44"/>
      <w:szCs w:val="44"/>
    </w:rPr>
  </w:style>
  <w:style w:type="character" w:customStyle="1" w:styleId="2Char">
    <w:name w:val="标题 2 Char"/>
    <w:basedOn w:val="a0"/>
    <w:link w:val="2"/>
    <w:autoRedefine/>
    <w:uiPriority w:val="9"/>
    <w:unhideWhenUsed/>
    <w:qFormat/>
    <w:locked/>
    <w:rPr>
      <w:rFonts w:ascii="Cambria" w:eastAsia="宋体" w:hAnsi="Cambria" w:cs="Times New Roman" w:hint="eastAsia"/>
      <w:b/>
      <w:sz w:val="32"/>
      <w:szCs w:val="32"/>
    </w:rPr>
  </w:style>
  <w:style w:type="character" w:customStyle="1" w:styleId="3Char">
    <w:name w:val="标题 3 Char"/>
    <w:basedOn w:val="a0"/>
    <w:link w:val="3"/>
    <w:autoRedefine/>
    <w:uiPriority w:val="9"/>
    <w:unhideWhenUsed/>
    <w:qFormat/>
    <w:locked/>
    <w:rPr>
      <w:rFonts w:cs="Times New Roman" w:hint="default"/>
      <w:b/>
      <w:sz w:val="32"/>
      <w:szCs w:val="32"/>
    </w:rPr>
  </w:style>
  <w:style w:type="character" w:customStyle="1" w:styleId="Char0">
    <w:name w:val="页眉 Char"/>
    <w:basedOn w:val="a0"/>
    <w:link w:val="a4"/>
    <w:autoRedefine/>
    <w:uiPriority w:val="99"/>
    <w:unhideWhenUsed/>
    <w:qFormat/>
    <w:locked/>
    <w:rPr>
      <w:rFonts w:ascii="Arial" w:cs="Arial" w:hint="default"/>
      <w:color w:val="000000"/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unhideWhenUsed/>
    <w:qFormat/>
    <w:locked/>
    <w:rPr>
      <w:rFonts w:ascii="Arial" w:cs="Arial" w:hint="default"/>
      <w:color w:val="00000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1467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14678"/>
    <w:rPr>
      <w:rFonts w:ascii="Arial" w:hAnsi="Arial" w:cs="Arial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qFormat="1"/>
    <w:lsdException w:name="heading 1" w:semiHidden="0" w:uiPriority="9" w:qFormat="1"/>
    <w:lsdException w:name="heading 2" w:semiHidden="0" w:qFormat="1"/>
    <w:lsdException w:name="heading 3" w:semiHidden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semiHidden="0" w:uiPriority="39" w:unhideWhenUsed="0" w:qFormat="1"/>
    <w:lsdException w:name="toc 5" w:semiHidden="0" w:uiPriority="39" w:unhideWhenUsed="0" w:qFormat="1"/>
    <w:lsdException w:name="toc 6" w:semiHidden="0" w:uiPriority="39" w:unhideWhenUsed="0" w:qFormat="1"/>
    <w:lsdException w:name="toc 7" w:semiHidden="0" w:uiPriority="39" w:unhideWhenUsed="0" w:qFormat="1"/>
    <w:lsdException w:name="toc 8" w:semiHidden="0" w:uiPriority="39" w:unhideWhenUsed="0" w:qFormat="1"/>
    <w:lsdException w:name="toc 9" w:semiHidden="0" w:uiPriority="39" w:unhideWhenUsed="0" w:qFormat="1"/>
    <w:lsdException w:name="header" w:semiHidden="0" w:qFormat="1"/>
    <w:lsdException w:name="footer" w:semiHidden="0" w:qFormat="1"/>
    <w:lsdException w:name="caption" w:semiHidden="0" w:uiPriority="35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unhideWhenUsed/>
    <w:qFormat/>
    <w:pPr>
      <w:widowControl w:val="0"/>
      <w:autoSpaceDE w:val="0"/>
      <w:autoSpaceDN w:val="0"/>
      <w:adjustRightInd w:val="0"/>
    </w:pPr>
    <w:rPr>
      <w:rFonts w:ascii="Arial" w:hAnsi="Arial" w:cs="Arial" w:hint="eastAsia"/>
      <w:color w:val="000000"/>
      <w:sz w:val="24"/>
      <w:szCs w:val="24"/>
    </w:rPr>
  </w:style>
  <w:style w:type="paragraph" w:styleId="1">
    <w:name w:val="heading 1"/>
    <w:basedOn w:val="a"/>
    <w:next w:val="a"/>
    <w:link w:val="1Char"/>
    <w:uiPriority w:val="9"/>
    <w:unhideWhenUsed/>
    <w:qFormat/>
    <w:pPr>
      <w:jc w:val="center"/>
      <w:outlineLvl w:val="0"/>
    </w:pPr>
    <w:rPr>
      <w:b/>
    </w:rPr>
  </w:style>
  <w:style w:type="paragraph" w:styleId="2">
    <w:name w:val="heading 2"/>
    <w:basedOn w:val="a"/>
    <w:next w:val="a"/>
    <w:link w:val="2Char"/>
    <w:autoRedefine/>
    <w:uiPriority w:val="99"/>
    <w:unhideWhenUsed/>
    <w:qFormat/>
    <w:pPr>
      <w:outlineLvl w:val="1"/>
    </w:pPr>
    <w:rPr>
      <w:b/>
      <w:i/>
      <w:sz w:val="28"/>
      <w:szCs w:val="28"/>
    </w:rPr>
  </w:style>
  <w:style w:type="paragraph" w:styleId="3">
    <w:name w:val="heading 3"/>
    <w:basedOn w:val="a"/>
    <w:next w:val="a"/>
    <w:link w:val="3Char"/>
    <w:autoRedefine/>
    <w:uiPriority w:val="99"/>
    <w:unhideWhenUsed/>
    <w:qFormat/>
    <w:pPr>
      <w:outlineLvl w:val="2"/>
    </w:pPr>
    <w:rPr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autoRedefine/>
    <w:uiPriority w:val="9"/>
    <w:unhideWhenUsed/>
    <w:qFormat/>
    <w:locked/>
    <w:rPr>
      <w:rFonts w:cs="Times New Roman" w:hint="default"/>
      <w:b/>
      <w:kern w:val="44"/>
      <w:sz w:val="44"/>
      <w:szCs w:val="44"/>
    </w:rPr>
  </w:style>
  <w:style w:type="character" w:customStyle="1" w:styleId="2Char">
    <w:name w:val="标题 2 Char"/>
    <w:basedOn w:val="a0"/>
    <w:link w:val="2"/>
    <w:autoRedefine/>
    <w:uiPriority w:val="9"/>
    <w:unhideWhenUsed/>
    <w:qFormat/>
    <w:locked/>
    <w:rPr>
      <w:rFonts w:ascii="Cambria" w:eastAsia="宋体" w:hAnsi="Cambria" w:cs="Times New Roman" w:hint="eastAsia"/>
      <w:b/>
      <w:sz w:val="32"/>
      <w:szCs w:val="32"/>
    </w:rPr>
  </w:style>
  <w:style w:type="character" w:customStyle="1" w:styleId="3Char">
    <w:name w:val="标题 3 Char"/>
    <w:basedOn w:val="a0"/>
    <w:link w:val="3"/>
    <w:autoRedefine/>
    <w:uiPriority w:val="9"/>
    <w:unhideWhenUsed/>
    <w:qFormat/>
    <w:locked/>
    <w:rPr>
      <w:rFonts w:cs="Times New Roman" w:hint="default"/>
      <w:b/>
      <w:sz w:val="32"/>
      <w:szCs w:val="32"/>
    </w:rPr>
  </w:style>
  <w:style w:type="character" w:customStyle="1" w:styleId="Char0">
    <w:name w:val="页眉 Char"/>
    <w:basedOn w:val="a0"/>
    <w:link w:val="a4"/>
    <w:autoRedefine/>
    <w:uiPriority w:val="99"/>
    <w:unhideWhenUsed/>
    <w:qFormat/>
    <w:locked/>
    <w:rPr>
      <w:rFonts w:ascii="Arial" w:cs="Arial" w:hint="default"/>
      <w:color w:val="000000"/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unhideWhenUsed/>
    <w:qFormat/>
    <w:locked/>
    <w:rPr>
      <w:rFonts w:ascii="Arial" w:cs="Arial" w:hint="default"/>
      <w:color w:val="00000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1467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14678"/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799</Characters>
  <Application>Microsoft Office Word</Application>
  <DocSecurity>0</DocSecurity>
  <Lines>6</Lines>
  <Paragraphs>1</Paragraphs>
  <ScaleCrop>false</ScaleCrop>
  <Company>微软中国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3</cp:revision>
  <dcterms:created xsi:type="dcterms:W3CDTF">2024-03-12T08:33:00Z</dcterms:created>
  <dcterms:modified xsi:type="dcterms:W3CDTF">2024-03-18T02:55:00Z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D68F985262A3464CB2D3F5DB78EA4B79_13</vt:lpwstr>
  </property>
</Properties>
</file>