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A03CF" w:rsidRDefault="000F37EB">
      <w:pPr>
        <w:pStyle w:val="1"/>
        <w:rPr>
          <w:rFonts w:hint="default"/>
          <w:b w:val="0"/>
          <w:color w:val="000000" w:themeColor="text1"/>
        </w:rPr>
      </w:pPr>
      <w:r>
        <w:rPr>
          <w:color w:val="000000" w:themeColor="text1"/>
        </w:rPr>
        <w:t>浙江盛迪科技股份有限公司</w:t>
      </w:r>
    </w:p>
    <w:p w:rsidR="006A03CF" w:rsidRDefault="006A03CF">
      <w:pPr>
        <w:rPr>
          <w:rFonts w:ascii="Times New Roman" w:cs="Times New Roman" w:hint="default"/>
          <w:color w:val="000000" w:themeColor="text1"/>
        </w:rPr>
      </w:pPr>
    </w:p>
    <w:p w:rsidR="006A03CF" w:rsidRDefault="006A03CF">
      <w:pPr>
        <w:rPr>
          <w:rFonts w:ascii="Times New Roman" w:cs="Times New Roman" w:hint="default"/>
          <w:color w:val="000000" w:themeColor="text1"/>
          <w:sz w:val="2"/>
          <w:szCs w:val="2"/>
        </w:rPr>
      </w:pPr>
    </w:p>
    <w:tbl>
      <w:tblPr>
        <w:tblW w:w="104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716"/>
        <w:gridCol w:w="1888"/>
        <w:gridCol w:w="686"/>
        <w:gridCol w:w="857"/>
        <w:gridCol w:w="1201"/>
        <w:gridCol w:w="1373"/>
        <w:gridCol w:w="2746"/>
      </w:tblGrid>
      <w:tr w:rsidR="006A03CF">
        <w:trPr>
          <w:jc w:val="center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Courier" w:cs="Courier" w:hint="default"/>
                <w:color w:val="000000" w:themeColor="text1"/>
              </w:rPr>
            </w:pPr>
            <w:r>
              <w:rPr>
                <w:rFonts w:ascii="Courier" w:hAnsi="Courier" w:cs="Courier"/>
                <w:b/>
                <w:color w:val="000000" w:themeColor="text1"/>
              </w:rPr>
              <w:t>单位地址</w:t>
            </w:r>
          </w:p>
        </w:tc>
        <w:tc>
          <w:tcPr>
            <w:tcW w:w="8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浙江省嘉兴市海盐县望海街道正华路</w:t>
            </w:r>
            <w:r>
              <w:rPr>
                <w:rFonts w:ascii="Times New Roman" w:hAnsi="Times New Roman" w:cs="Times New Roman" w:hint="default"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</w:rPr>
              <w:t>号</w:t>
            </w:r>
          </w:p>
        </w:tc>
      </w:tr>
      <w:tr w:rsidR="006A03CF">
        <w:trPr>
          <w:jc w:val="center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Courier" w:cs="Courier" w:hint="default"/>
                <w:color w:val="000000" w:themeColor="text1"/>
              </w:rPr>
            </w:pPr>
            <w:r>
              <w:rPr>
                <w:rFonts w:ascii="Courier" w:hAnsi="Courier" w:cs="Courier"/>
                <w:b/>
                <w:color w:val="000000" w:themeColor="text1"/>
              </w:rPr>
              <w:t>联</w:t>
            </w:r>
            <w:r>
              <w:rPr>
                <w:rFonts w:ascii="Courier" w:hAnsi="Courier" w:cs="Courier" w:hint="default"/>
                <w:b/>
                <w:color w:val="000000" w:themeColor="text1"/>
              </w:rPr>
              <w:t xml:space="preserve"> </w:t>
            </w:r>
            <w:r>
              <w:rPr>
                <w:rFonts w:ascii="Courier" w:hAnsi="Courier" w:cs="Courier"/>
                <w:b/>
                <w:color w:val="000000" w:themeColor="text1"/>
              </w:rPr>
              <w:t>系</w:t>
            </w:r>
            <w:r>
              <w:rPr>
                <w:rFonts w:ascii="Courier" w:hAnsi="Courier" w:cs="Courier" w:hint="default"/>
                <w:b/>
                <w:color w:val="000000" w:themeColor="text1"/>
              </w:rPr>
              <w:t xml:space="preserve"> </w:t>
            </w:r>
            <w:r>
              <w:rPr>
                <w:rFonts w:ascii="Courier" w:hAnsi="Courier" w:cs="Courier"/>
                <w:b/>
                <w:color w:val="000000" w:themeColor="text1"/>
              </w:rPr>
              <w:t>人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吴春华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Courier" w:cs="Courier" w:hint="default"/>
                <w:color w:val="000000" w:themeColor="text1"/>
              </w:rPr>
            </w:pPr>
            <w:r>
              <w:rPr>
                <w:rFonts w:ascii="Courier" w:hAnsi="Courier" w:cs="Courier"/>
                <w:b/>
                <w:color w:val="000000" w:themeColor="text1"/>
              </w:rPr>
              <w:t>电话</w:t>
            </w: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Times New Roman" w:hAns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 w:hint="default"/>
                <w:color w:val="000000" w:themeColor="text1"/>
              </w:rPr>
              <w:t>13906837709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Courier" w:cs="Courier" w:hint="default"/>
                <w:color w:val="000000" w:themeColor="text1"/>
              </w:rPr>
            </w:pPr>
            <w:r>
              <w:rPr>
                <w:rFonts w:ascii="Courier" w:hAnsi="Courier" w:cs="Courier" w:hint="default"/>
                <w:b/>
                <w:color w:val="000000" w:themeColor="text1"/>
              </w:rPr>
              <w:t>Email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6A03CF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</w:p>
        </w:tc>
      </w:tr>
      <w:tr w:rsidR="006A03CF">
        <w:trPr>
          <w:jc w:val="center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Courier" w:cs="Courier" w:hint="default"/>
                <w:b/>
                <w:color w:val="000000" w:themeColor="text1"/>
              </w:rPr>
            </w:pPr>
            <w:r>
              <w:rPr>
                <w:rFonts w:ascii="Courier" w:hAnsi="Courier" w:cs="Courier"/>
                <w:b/>
                <w:color w:val="000000" w:themeColor="text1"/>
              </w:rPr>
              <w:t>单</w:t>
            </w:r>
            <w:r>
              <w:rPr>
                <w:rFonts w:ascii="Courier" w:hAnsi="Courier" w:cs="Courier" w:hint="default"/>
                <w:b/>
                <w:color w:val="000000" w:themeColor="text1"/>
              </w:rPr>
              <w:t xml:space="preserve">   </w:t>
            </w:r>
            <w:r>
              <w:rPr>
                <w:rFonts w:ascii="Courier" w:hAnsi="Courier" w:cs="Courier"/>
                <w:b/>
                <w:color w:val="000000" w:themeColor="text1"/>
              </w:rPr>
              <w:t>位</w:t>
            </w:r>
          </w:p>
          <w:p w:rsidR="006A03CF" w:rsidRDefault="000F37EB">
            <w:pPr>
              <w:jc w:val="center"/>
              <w:rPr>
                <w:rFonts w:ascii="Courier" w:cs="Courier" w:hint="default"/>
                <w:color w:val="000000" w:themeColor="text1"/>
              </w:rPr>
            </w:pPr>
            <w:r>
              <w:rPr>
                <w:rFonts w:ascii="Courier" w:hAnsi="Courier" w:cs="Courier"/>
                <w:b/>
                <w:color w:val="000000" w:themeColor="text1"/>
              </w:rPr>
              <w:t>简</w:t>
            </w:r>
            <w:r>
              <w:rPr>
                <w:rFonts w:ascii="Courier" w:hAnsi="Courier" w:cs="Courier" w:hint="default"/>
                <w:b/>
                <w:color w:val="000000" w:themeColor="text1"/>
              </w:rPr>
              <w:t xml:space="preserve">   </w:t>
            </w:r>
            <w:proofErr w:type="gramStart"/>
            <w:r>
              <w:rPr>
                <w:rFonts w:ascii="Courier" w:hAnsi="Courier" w:cs="Courier"/>
                <w:b/>
                <w:color w:val="000000" w:themeColor="text1"/>
              </w:rPr>
              <w:t>介</w:t>
            </w:r>
            <w:proofErr w:type="gramEnd"/>
          </w:p>
        </w:tc>
        <w:tc>
          <w:tcPr>
            <w:tcW w:w="8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rPr>
                <w:rFonts w:asci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公司主要从事电能计量仪器仪表的研发、设计、生产、销售，能为智能电网计量器具用户、生产企业和检定机构提供标准与校验综合解决方案。主要产品包括电能表检定装置、电能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表现场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检定装置、电能表自动化生产流水线、水表检定装置等。</w:t>
            </w:r>
          </w:p>
          <w:p w:rsidR="006A03CF" w:rsidRDefault="000F37EB">
            <w:pPr>
              <w:rPr>
                <w:rFonts w:asci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公司建有浙江省省级研发中心，是一家省级软件生产企业，国家级高新技术企业。</w:t>
            </w:r>
          </w:p>
        </w:tc>
      </w:tr>
      <w:tr w:rsidR="006A03CF">
        <w:trPr>
          <w:jc w:val="center"/>
        </w:trPr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Courier" w:cs="Courier" w:hint="default"/>
                <w:b/>
                <w:color w:val="000000" w:themeColor="text1"/>
              </w:rPr>
            </w:pPr>
            <w:r>
              <w:rPr>
                <w:rFonts w:ascii="Courier" w:hAnsi="Courier" w:cs="Courier"/>
                <w:b/>
                <w:color w:val="000000" w:themeColor="text1"/>
              </w:rPr>
              <w:t>用工需求</w:t>
            </w:r>
          </w:p>
          <w:p w:rsidR="006A03CF" w:rsidRDefault="000F37EB">
            <w:pPr>
              <w:jc w:val="center"/>
              <w:rPr>
                <w:rFonts w:ascii="Courier" w:cs="Courier" w:hint="default"/>
                <w:color w:val="000000" w:themeColor="text1"/>
              </w:rPr>
            </w:pPr>
            <w:r>
              <w:rPr>
                <w:rFonts w:ascii="Courier" w:hAnsi="Courier" w:cs="Courier"/>
                <w:b/>
                <w:color w:val="000000" w:themeColor="text1"/>
              </w:rPr>
              <w:t>计</w:t>
            </w:r>
            <w:r>
              <w:rPr>
                <w:rFonts w:ascii="Courier" w:hAnsi="Courier" w:cs="Courier" w:hint="default"/>
                <w:b/>
                <w:color w:val="000000" w:themeColor="text1"/>
              </w:rPr>
              <w:t xml:space="preserve">    </w:t>
            </w:r>
            <w:r>
              <w:rPr>
                <w:rFonts w:ascii="Courier" w:hAnsi="Courier" w:cs="Courier"/>
                <w:b/>
                <w:color w:val="000000" w:themeColor="text1"/>
              </w:rPr>
              <w:t>划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Courier" w:cs="Courier" w:hint="default"/>
                <w:color w:val="000000" w:themeColor="text1"/>
              </w:rPr>
            </w:pPr>
            <w:r>
              <w:rPr>
                <w:rFonts w:ascii="Courier" w:hAnsi="Courier" w:cs="Courier"/>
                <w:b/>
                <w:color w:val="000000" w:themeColor="text1"/>
              </w:rPr>
              <w:t>岗位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Courier" w:cs="Courier" w:hint="default"/>
                <w:color w:val="000000" w:themeColor="text1"/>
              </w:rPr>
            </w:pPr>
            <w:r>
              <w:rPr>
                <w:rFonts w:ascii="Courier" w:hAnsi="Courier" w:cs="Courier"/>
                <w:b/>
                <w:color w:val="000000" w:themeColor="text1"/>
              </w:rPr>
              <w:t>人数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Courier" w:cs="Courier" w:hint="default"/>
                <w:color w:val="000000" w:themeColor="text1"/>
              </w:rPr>
            </w:pPr>
            <w:r>
              <w:rPr>
                <w:rFonts w:ascii="Courier" w:hAnsi="Courier" w:cs="Courier"/>
                <w:b/>
                <w:color w:val="000000" w:themeColor="text1"/>
              </w:rPr>
              <w:t>学历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Courier" w:cs="Courier" w:hint="default"/>
                <w:color w:val="000000" w:themeColor="text1"/>
              </w:rPr>
            </w:pPr>
            <w:r>
              <w:rPr>
                <w:rFonts w:ascii="Courier" w:hAnsi="Courier" w:cs="Courier"/>
                <w:b/>
                <w:color w:val="000000" w:themeColor="text1"/>
              </w:rPr>
              <w:t>专业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Courier" w:cs="Courier" w:hint="default"/>
                <w:color w:val="000000" w:themeColor="text1"/>
              </w:rPr>
            </w:pPr>
            <w:r>
              <w:rPr>
                <w:rFonts w:ascii="Courier" w:hAnsi="Courier" w:cs="Courier"/>
                <w:b/>
                <w:color w:val="000000" w:themeColor="text1"/>
              </w:rPr>
              <w:t>月薪范围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Courier" w:cs="Courier" w:hint="default"/>
                <w:color w:val="000000" w:themeColor="text1"/>
              </w:rPr>
            </w:pPr>
            <w:r>
              <w:rPr>
                <w:rFonts w:ascii="Courier" w:hAnsi="Courier" w:cs="Courier"/>
                <w:b/>
                <w:color w:val="000000" w:themeColor="text1"/>
              </w:rPr>
              <w:t>岗位要求</w:t>
            </w:r>
          </w:p>
        </w:tc>
      </w:tr>
      <w:tr w:rsidR="006A03CF">
        <w:trPr>
          <w:jc w:val="center"/>
        </w:trPr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6A03CF">
            <w:pPr>
              <w:rPr>
                <w:rFonts w:ascii="Courier" w:cs="Courier" w:hint="default"/>
                <w:color w:val="000000" w:themeColor="text1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设备调试员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Times New Roman" w:hAns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 w:hint="default"/>
                <w:color w:val="000000" w:themeColor="text1"/>
              </w:rPr>
              <w:t>15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6A03CF">
            <w:pPr>
              <w:jc w:val="center"/>
              <w:rPr>
                <w:rFonts w:ascii="Times New Roman" w:hAnsi="Times New Roman" w:cs="Times New Roman" w:hint="default"/>
                <w:color w:val="000000" w:themeColor="text1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电气工程及自动化、电力工程、自动化、机电一体化、电子科学技术等相关专业；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Times New Roman" w:hAns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 w:hint="default"/>
                <w:color w:val="000000" w:themeColor="text1"/>
              </w:rPr>
              <w:t>5000-7000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责任心强，吃苦耐劳、有较强的学习能力。</w:t>
            </w:r>
          </w:p>
        </w:tc>
      </w:tr>
      <w:tr w:rsidR="006A03CF">
        <w:trPr>
          <w:jc w:val="center"/>
        </w:trPr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6A03CF">
            <w:pPr>
              <w:rPr>
                <w:rFonts w:ascii="Times New Roman" w:cs="Times New Roman" w:hint="default"/>
                <w:color w:val="000000" w:themeColor="text1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软件开发人员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Times New Roman" w:hAns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 w:hint="default"/>
                <w:color w:val="000000" w:themeColor="text1"/>
              </w:rPr>
              <w:t>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6A03CF">
            <w:pPr>
              <w:jc w:val="center"/>
              <w:rPr>
                <w:rFonts w:ascii="Times New Roman" w:hAnsi="Times New Roman" w:cs="Times New Roman" w:hint="default"/>
                <w:color w:val="000000" w:themeColor="text1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计算机或相关专业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9312A2">
            <w:pPr>
              <w:jc w:val="center"/>
              <w:rPr>
                <w:rFonts w:ascii="Times New Roman" w:hAns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 w:hint="default"/>
                <w:color w:val="000000" w:themeColor="text1"/>
              </w:rPr>
              <w:t>6000-</w:t>
            </w: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0F37EB">
              <w:rPr>
                <w:rFonts w:ascii="Times New Roman" w:hAnsi="Times New Roman" w:cs="Times New Roman" w:hint="default"/>
                <w:color w:val="000000" w:themeColor="text1"/>
              </w:rPr>
              <w:t>000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6A03CF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</w:p>
          <w:p w:rsidR="006A03CF" w:rsidRDefault="000F37EB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 w:hint="default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、良好的程序设计能力，精通</w:t>
            </w:r>
            <w:r>
              <w:rPr>
                <w:rFonts w:ascii="Times New Roman" w:hAnsi="Times New Roman" w:cs="Times New Roman" w:hint="default"/>
                <w:color w:val="000000" w:themeColor="text1"/>
              </w:rPr>
              <w:t>C/C</w:t>
            </w:r>
            <w:r>
              <w:rPr>
                <w:rFonts w:ascii="Times New Roman" w:hAnsi="Times New Roman" w:cs="Times New Roman"/>
                <w:color w:val="000000" w:themeColor="text1"/>
              </w:rPr>
              <w:t>＋＋、</w:t>
            </w:r>
            <w:r>
              <w:rPr>
                <w:rFonts w:ascii="Times New Roman" w:hAnsi="Times New Roman" w:cs="Times New Roman" w:hint="default"/>
                <w:color w:val="000000" w:themeColor="text1"/>
              </w:rPr>
              <w:t>C</w:t>
            </w:r>
            <w:r>
              <w:rPr>
                <w:rFonts w:ascii="Times New Roman" w:hAnsi="Times New Roman" w:cs="Times New Roman"/>
                <w:color w:val="000000" w:themeColor="text1"/>
              </w:rPr>
              <w:t>＃、</w:t>
            </w:r>
            <w:r>
              <w:rPr>
                <w:rFonts w:ascii="Times New Roman" w:hAnsi="Times New Roman" w:cs="Times New Roman" w:hint="default"/>
                <w:color w:val="000000" w:themeColor="text1"/>
              </w:rPr>
              <w:t>Delphi</w:t>
            </w:r>
            <w:r>
              <w:rPr>
                <w:rFonts w:ascii="Times New Roman" w:hAnsi="Times New Roman" w:cs="Times New Roman"/>
                <w:color w:val="000000" w:themeColor="text1"/>
              </w:rPr>
              <w:t>或</w:t>
            </w:r>
            <w:r>
              <w:rPr>
                <w:rFonts w:ascii="Times New Roman" w:hAnsi="Times New Roman" w:cs="Times New Roman" w:hint="default"/>
                <w:color w:val="000000" w:themeColor="text1"/>
              </w:rPr>
              <w:t>VB</w:t>
            </w:r>
            <w:r>
              <w:rPr>
                <w:rFonts w:ascii="Times New Roman" w:hAnsi="Times New Roman" w:cs="Times New Roman"/>
                <w:color w:val="000000" w:themeColor="text1"/>
              </w:rPr>
              <w:t>等程序设计语言；</w:t>
            </w:r>
          </w:p>
          <w:p w:rsidR="006A03CF" w:rsidRDefault="006A03CF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</w:p>
          <w:p w:rsidR="006A03CF" w:rsidRDefault="000F37EB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</w:rPr>
              <w:t>、熟悉操作系统、数据结构、数据库、网络接口等基本知识；</w:t>
            </w:r>
          </w:p>
          <w:p w:rsidR="006A03CF" w:rsidRDefault="006A03CF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</w:p>
        </w:tc>
      </w:tr>
      <w:tr w:rsidR="006A03CF">
        <w:trPr>
          <w:jc w:val="center"/>
        </w:trPr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6A03CF">
            <w:pPr>
              <w:rPr>
                <w:rFonts w:ascii="Times New Roman" w:cs="Times New Roman" w:hint="default"/>
                <w:color w:val="000000" w:themeColor="text1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结构工程师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Times New Roman" w:hAns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 w:hint="default"/>
                <w:color w:val="000000" w:themeColor="text1"/>
              </w:rPr>
              <w:t>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6A03CF">
            <w:pPr>
              <w:jc w:val="center"/>
              <w:rPr>
                <w:rFonts w:ascii="Times New Roman" w:hAnsi="Times New Roman" w:cs="Times New Roman" w:hint="default"/>
                <w:color w:val="000000" w:themeColor="text1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机械类相关专业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9312A2">
            <w:pPr>
              <w:jc w:val="center"/>
              <w:rPr>
                <w:rFonts w:ascii="Times New Roman" w:hAns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 w:hint="default"/>
                <w:color w:val="000000" w:themeColor="text1"/>
              </w:rPr>
              <w:t>6000-</w:t>
            </w: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0F37EB">
              <w:rPr>
                <w:rFonts w:ascii="Times New Roman" w:hAnsi="Times New Roman" w:cs="Times New Roman" w:hint="default"/>
                <w:color w:val="000000" w:themeColor="text1"/>
              </w:rPr>
              <w:t>000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6A03CF">
            <w:pPr>
              <w:rPr>
                <w:rFonts w:ascii="Times New Roman" w:cs="Times New Roman" w:hint="default"/>
                <w:color w:val="000000" w:themeColor="text1"/>
              </w:rPr>
            </w:pPr>
          </w:p>
          <w:p w:rsidR="006A03CF" w:rsidRDefault="006A03CF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</w:p>
          <w:p w:rsidR="006A03CF" w:rsidRDefault="000F37EB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 w:hint="default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、熟练运用</w:t>
            </w:r>
            <w:r>
              <w:rPr>
                <w:rFonts w:ascii="Times New Roman" w:hAnsi="Times New Roman" w:cs="Times New Roman" w:hint="default"/>
                <w:color w:val="000000" w:themeColor="text1"/>
              </w:rPr>
              <w:t>CAD</w:t>
            </w:r>
            <w:r>
              <w:rPr>
                <w:rFonts w:ascii="Times New Roman" w:hAnsi="Times New Roman" w:cs="Times New Roman"/>
                <w:color w:val="000000" w:themeColor="text1"/>
              </w:rPr>
              <w:t>、</w:t>
            </w:r>
            <w:proofErr w:type="spellStart"/>
            <w:r>
              <w:rPr>
                <w:rFonts w:ascii="Times New Roman" w:hAnsi="Times New Roman" w:cs="Times New Roman" w:hint="default"/>
                <w:color w:val="000000" w:themeColor="text1"/>
              </w:rPr>
              <w:t>Solidworks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或</w:t>
            </w:r>
            <w:proofErr w:type="spellStart"/>
            <w:r>
              <w:rPr>
                <w:rFonts w:ascii="Times New Roman" w:hAnsi="Times New Roman" w:cs="Times New Roman" w:hint="default"/>
                <w:color w:val="000000" w:themeColor="text1"/>
              </w:rPr>
              <w:t>ProE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等工具进行设计、建模和分析；</w:t>
            </w:r>
          </w:p>
          <w:p w:rsidR="006A03CF" w:rsidRDefault="006A03CF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</w:p>
          <w:p w:rsidR="006A03CF" w:rsidRDefault="000F37EB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</w:rPr>
              <w:t>、熟悉机械原理、熟悉机械加工工艺、熟悉机械零件结构设计以及工艺、工装的编制设计；</w:t>
            </w:r>
          </w:p>
          <w:p w:rsidR="006A03CF" w:rsidRDefault="006A03CF">
            <w:pPr>
              <w:rPr>
                <w:rFonts w:ascii="Times New Roman" w:cs="Times New Roman" w:hint="default"/>
                <w:color w:val="000000" w:themeColor="text1"/>
              </w:rPr>
            </w:pPr>
          </w:p>
        </w:tc>
      </w:tr>
      <w:tr w:rsidR="006A03CF">
        <w:trPr>
          <w:jc w:val="center"/>
        </w:trPr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6A03CF">
            <w:pPr>
              <w:rPr>
                <w:rFonts w:ascii="Times New Roman" w:cs="Times New Roman" w:hint="default"/>
                <w:color w:val="000000" w:themeColor="text1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电气工程师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Times New Roman" w:hAns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 w:hint="default"/>
                <w:color w:val="000000" w:themeColor="text1"/>
              </w:rPr>
              <w:t>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6A03CF">
            <w:pPr>
              <w:jc w:val="center"/>
              <w:rPr>
                <w:rFonts w:ascii="Times New Roman" w:hAnsi="Times New Roman" w:cs="Times New Roman" w:hint="default"/>
                <w:color w:val="000000" w:themeColor="text1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404839">
            <w:pPr>
              <w:jc w:val="center"/>
              <w:rPr>
                <w:rFonts w:ascii="Times New Roman" w:hAnsi="Times New Roman" w:cs="Times New Roman" w:hint="default"/>
                <w:color w:val="000000" w:themeColor="text1"/>
              </w:rPr>
            </w:pPr>
            <w:r w:rsidRPr="00404839">
              <w:rPr>
                <w:rFonts w:ascii="Times New Roman" w:hAnsi="Times New Roman" w:cs="Times New Roman"/>
                <w:color w:val="000000" w:themeColor="text1"/>
              </w:rPr>
              <w:t>电气工程</w:t>
            </w:r>
            <w:r w:rsidRPr="00404839">
              <w:rPr>
                <w:rFonts w:ascii="Times New Roman" w:hAnsi="Times New Roman" w:cs="Times New Roman"/>
                <w:color w:val="000000" w:themeColor="text1"/>
              </w:rPr>
              <w:t>/</w:t>
            </w:r>
            <w:r w:rsidRPr="00404839">
              <w:rPr>
                <w:rFonts w:ascii="Times New Roman" w:hAnsi="Times New Roman" w:cs="Times New Roman"/>
                <w:color w:val="000000" w:themeColor="text1"/>
              </w:rPr>
              <w:t>机电一体化</w:t>
            </w:r>
            <w:r w:rsidRPr="00404839">
              <w:rPr>
                <w:rFonts w:ascii="Times New Roman" w:hAnsi="Times New Roman" w:cs="Times New Roman"/>
                <w:color w:val="000000" w:themeColor="text1"/>
              </w:rPr>
              <w:t>/</w:t>
            </w:r>
            <w:r w:rsidRPr="00404839">
              <w:rPr>
                <w:rFonts w:ascii="Times New Roman" w:hAnsi="Times New Roman" w:cs="Times New Roman"/>
                <w:color w:val="000000" w:themeColor="text1"/>
              </w:rPr>
              <w:t>自动化或相关专业</w:t>
            </w:r>
            <w:bookmarkStart w:id="0" w:name="_GoBack"/>
            <w:bookmarkEnd w:id="0"/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Times New Roman" w:hAns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 w:hint="default"/>
                <w:color w:val="000000" w:themeColor="text1"/>
              </w:rPr>
              <w:t>6000-15000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 w:hint="default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、熟悉</w:t>
            </w:r>
            <w:r>
              <w:rPr>
                <w:rFonts w:ascii="Times New Roman" w:hAnsi="Times New Roman" w:cs="Times New Roman" w:hint="default"/>
                <w:color w:val="000000" w:themeColor="text1"/>
              </w:rPr>
              <w:t>C</w:t>
            </w:r>
            <w:r>
              <w:rPr>
                <w:rFonts w:ascii="Times New Roman" w:hAnsi="Times New Roman" w:cs="Times New Roman"/>
                <w:color w:val="000000" w:themeColor="text1"/>
              </w:rPr>
              <w:t>＋等计算机语言，熟练使用</w:t>
            </w:r>
            <w:r>
              <w:rPr>
                <w:rFonts w:ascii="Times New Roman" w:hAnsi="Times New Roman" w:cs="Times New Roman" w:hint="default"/>
                <w:color w:val="000000" w:themeColor="text1"/>
              </w:rPr>
              <w:t>PROTEL/CAD</w:t>
            </w:r>
            <w:r>
              <w:rPr>
                <w:rFonts w:ascii="Times New Roman" w:hAnsi="Times New Roman" w:cs="Times New Roman"/>
                <w:color w:val="000000" w:themeColor="text1"/>
              </w:rPr>
              <w:t>等开发工具；熟练掌握</w:t>
            </w:r>
            <w:r>
              <w:rPr>
                <w:rFonts w:ascii="Times New Roman" w:hAnsi="Times New Roman" w:cs="Times New Roman" w:hint="default"/>
                <w:color w:val="000000" w:themeColor="text1"/>
              </w:rPr>
              <w:t>PLC</w:t>
            </w:r>
            <w:r>
              <w:rPr>
                <w:rFonts w:ascii="Times New Roman" w:hAnsi="Times New Roman" w:cs="Times New Roman"/>
                <w:color w:val="000000" w:themeColor="text1"/>
              </w:rPr>
              <w:t>程序设计或</w:t>
            </w:r>
            <w:r>
              <w:rPr>
                <w:rFonts w:ascii="Times New Roman" w:hAnsi="Times New Roman" w:cs="Times New Roman" w:hint="default"/>
                <w:color w:val="000000" w:themeColor="text1"/>
              </w:rPr>
              <w:t>RM/DSP/51</w:t>
            </w:r>
            <w:r>
              <w:rPr>
                <w:rFonts w:ascii="Times New Roman" w:hAnsi="Times New Roman" w:cs="Times New Roman"/>
                <w:color w:val="000000" w:themeColor="text1"/>
              </w:rPr>
              <w:t>等单片机程序设计语言一种以上；</w:t>
            </w:r>
          </w:p>
          <w:p w:rsidR="006A03CF" w:rsidRDefault="006A03CF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</w:p>
          <w:p w:rsidR="006A03CF" w:rsidRDefault="000F37EB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 w:hint="default"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</w:rPr>
              <w:t>、熟悉模电</w:t>
            </w:r>
            <w:r>
              <w:rPr>
                <w:rFonts w:ascii="Times New Roman" w:hAnsi="Times New Roman" w:cs="Times New Roman" w:hint="default"/>
                <w:color w:val="000000" w:themeColor="text1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数电等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电气原理知识，了解电气元器件，</w:t>
            </w:r>
            <w:r>
              <w:rPr>
                <w:rFonts w:ascii="Times New Roman" w:hAnsi="Times New Roman" w:cs="Times New Roman" w:hint="default"/>
                <w:color w:val="000000" w:themeColor="text1"/>
              </w:rPr>
              <w:t>PLC</w:t>
            </w:r>
            <w:r>
              <w:rPr>
                <w:rFonts w:ascii="Times New Roman" w:hAnsi="Times New Roman" w:cs="Times New Roman"/>
                <w:color w:val="000000" w:themeColor="text1"/>
              </w:rPr>
              <w:t>，人机接口，伺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服控制基础知识，机械传动原理；</w:t>
            </w:r>
          </w:p>
          <w:p w:rsidR="006A03CF" w:rsidRDefault="006A03CF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</w:p>
          <w:p w:rsidR="006A03CF" w:rsidRDefault="000F37EB">
            <w:pPr>
              <w:jc w:val="center"/>
              <w:rPr>
                <w:rFonts w:asci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 w:hint="default"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</w:rPr>
              <w:t>、熟悉</w:t>
            </w:r>
            <w:r>
              <w:rPr>
                <w:rFonts w:ascii="Times New Roman" w:hAnsi="Times New Roman" w:cs="Times New Roman" w:hint="default"/>
                <w:color w:val="000000" w:themeColor="text1"/>
              </w:rPr>
              <w:t>MODBUS</w:t>
            </w:r>
            <w:r>
              <w:rPr>
                <w:rFonts w:ascii="Times New Roman" w:hAnsi="Times New Roman" w:cs="Times New Roman"/>
                <w:color w:val="000000" w:themeColor="text1"/>
              </w:rPr>
              <w:t>或</w:t>
            </w:r>
            <w:r>
              <w:rPr>
                <w:rFonts w:ascii="Times New Roman" w:hAnsi="Times New Roman" w:cs="Times New Roman" w:hint="default"/>
                <w:color w:val="000000" w:themeColor="text1"/>
              </w:rPr>
              <w:t>CANOPEN</w:t>
            </w:r>
            <w:r>
              <w:rPr>
                <w:rFonts w:ascii="Times New Roman" w:hAnsi="Times New Roman" w:cs="Times New Roman"/>
                <w:color w:val="000000" w:themeColor="text1"/>
              </w:rPr>
              <w:t>或</w:t>
            </w:r>
            <w:r>
              <w:rPr>
                <w:rFonts w:ascii="Times New Roman" w:hAnsi="Times New Roman" w:cs="Times New Roman" w:hint="default"/>
                <w:color w:val="000000" w:themeColor="text1"/>
              </w:rPr>
              <w:t>PROFIBUS</w:t>
            </w:r>
            <w:r>
              <w:rPr>
                <w:rFonts w:ascii="Times New Roman" w:hAnsi="Times New Roman" w:cs="Times New Roman"/>
                <w:color w:val="000000" w:themeColor="text1"/>
              </w:rPr>
              <w:t>等现场总线协议</w:t>
            </w:r>
          </w:p>
        </w:tc>
      </w:tr>
      <w:tr w:rsidR="006A03CF">
        <w:trPr>
          <w:jc w:val="center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jc w:val="center"/>
              <w:rPr>
                <w:rFonts w:ascii="Courier" w:cs="Courier" w:hint="default"/>
                <w:b/>
                <w:color w:val="000000" w:themeColor="text1"/>
              </w:rPr>
            </w:pPr>
            <w:r>
              <w:rPr>
                <w:rFonts w:ascii="Courier" w:hAnsi="Courier" w:cs="Courier"/>
                <w:b/>
                <w:color w:val="000000" w:themeColor="text1"/>
              </w:rPr>
              <w:lastRenderedPageBreak/>
              <w:t>福</w:t>
            </w:r>
            <w:r>
              <w:rPr>
                <w:rFonts w:ascii="Courier" w:hAnsi="Courier" w:cs="Courier" w:hint="default"/>
                <w:b/>
                <w:color w:val="000000" w:themeColor="text1"/>
              </w:rPr>
              <w:t xml:space="preserve"> </w:t>
            </w:r>
            <w:r>
              <w:rPr>
                <w:rFonts w:ascii="Courier" w:hAnsi="Courier" w:cs="Courier"/>
                <w:b/>
                <w:color w:val="000000" w:themeColor="text1"/>
              </w:rPr>
              <w:t>利</w:t>
            </w:r>
          </w:p>
          <w:p w:rsidR="006A03CF" w:rsidRDefault="000F37EB">
            <w:pPr>
              <w:jc w:val="center"/>
              <w:rPr>
                <w:rFonts w:ascii="Courier" w:cs="Courier" w:hint="default"/>
                <w:color w:val="000000" w:themeColor="text1"/>
              </w:rPr>
            </w:pPr>
            <w:r>
              <w:rPr>
                <w:rFonts w:ascii="Courier" w:hAnsi="Courier" w:cs="Courier"/>
                <w:b/>
                <w:color w:val="000000" w:themeColor="text1"/>
              </w:rPr>
              <w:t>待</w:t>
            </w:r>
            <w:r>
              <w:rPr>
                <w:rFonts w:ascii="Courier" w:hAnsi="Courier" w:cs="Courier" w:hint="default"/>
                <w:b/>
                <w:color w:val="000000" w:themeColor="text1"/>
              </w:rPr>
              <w:t xml:space="preserve"> </w:t>
            </w:r>
            <w:r>
              <w:rPr>
                <w:rFonts w:ascii="Courier" w:hAnsi="Courier" w:cs="Courier"/>
                <w:b/>
                <w:color w:val="000000" w:themeColor="text1"/>
              </w:rPr>
              <w:t>遇</w:t>
            </w:r>
          </w:p>
        </w:tc>
        <w:tc>
          <w:tcPr>
            <w:tcW w:w="8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A03CF" w:rsidRDefault="000F37EB">
            <w:pPr>
              <w:rPr>
                <w:rFonts w:ascii="Times New Roman" w:cs="Times New Roman" w:hint="default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五险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金，免费工作餐，长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白班早八晚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五（生产忙时会适当加班），双休，免费体检，公司旅游等</w:t>
            </w:r>
          </w:p>
        </w:tc>
      </w:tr>
    </w:tbl>
    <w:p w:rsidR="006A03CF" w:rsidRDefault="006A03CF">
      <w:pPr>
        <w:rPr>
          <w:rFonts w:ascii="Times New Roman" w:cs="Times New Roman" w:hint="default"/>
          <w:color w:val="000000" w:themeColor="text1"/>
        </w:rPr>
      </w:pPr>
    </w:p>
    <w:p w:rsidR="006A03CF" w:rsidRDefault="006A03CF">
      <w:pPr>
        <w:pStyle w:val="1"/>
        <w:rPr>
          <w:rFonts w:hint="default"/>
          <w:color w:val="000000" w:themeColor="text1"/>
        </w:rPr>
      </w:pPr>
    </w:p>
    <w:p w:rsidR="006A03CF" w:rsidRDefault="006A03CF">
      <w:pPr>
        <w:pStyle w:val="1"/>
        <w:rPr>
          <w:rFonts w:hint="default"/>
          <w:color w:val="000000" w:themeColor="text1"/>
        </w:rPr>
      </w:pPr>
    </w:p>
    <w:p w:rsidR="006A03CF" w:rsidRDefault="000F37EB">
      <w:pPr>
        <w:pStyle w:val="1"/>
        <w:rPr>
          <w:rFonts w:hint="default"/>
          <w:b w:val="0"/>
          <w:color w:val="000000" w:themeColor="text1"/>
        </w:rPr>
      </w:pPr>
      <w:r>
        <w:rPr>
          <w:color w:val="000000" w:themeColor="text1"/>
        </w:rPr>
        <w:t>报名二维码</w:t>
      </w:r>
    </w:p>
    <w:p w:rsidR="006A03CF" w:rsidRDefault="006A03CF">
      <w:pPr>
        <w:jc w:val="center"/>
        <w:rPr>
          <w:rFonts w:ascii="Times New Roman" w:cs="Times New Roman" w:hint="default"/>
          <w:color w:val="000000" w:themeColor="text1"/>
        </w:rPr>
      </w:pPr>
    </w:p>
    <w:p w:rsidR="006A03CF" w:rsidRDefault="000F37EB">
      <w:pPr>
        <w:jc w:val="center"/>
        <w:rPr>
          <w:rFonts w:ascii="Times New Roman" w:cs="Times New Roman" w:hint="default"/>
          <w:color w:val="000000" w:themeColor="text1"/>
        </w:rPr>
      </w:pPr>
      <w:r>
        <w:rPr>
          <w:rFonts w:ascii="Times New Roman" w:cs="Times New Roman" w:hint="default"/>
          <w:noProof/>
          <w:color w:val="000000" w:themeColor="text1"/>
        </w:rPr>
        <w:drawing>
          <wp:inline distT="0" distB="0" distL="114300" distR="114300">
            <wp:extent cx="1995805" cy="2228850"/>
            <wp:effectExtent l="0" t="0" r="4445" b="0"/>
            <wp:docPr id="1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1"/>
                    <pic:cNvPicPr>
                      <a:picLocks noChangeAspect="1"/>
                    </pic:cNvPicPr>
                  </pic:nvPicPr>
                  <pic:blipFill>
                    <a:blip r:embed="rId8"/>
                    <a:srcRect l="17204" t="32648" r="16641" b="22830"/>
                    <a:stretch>
                      <a:fillRect/>
                    </a:stretch>
                  </pic:blipFill>
                  <pic:spPr>
                    <a:xfrm>
                      <a:off x="0" y="0"/>
                      <a:ext cx="199580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3CF" w:rsidRDefault="006A03CF">
      <w:pPr>
        <w:jc w:val="center"/>
        <w:rPr>
          <w:rFonts w:ascii="Times New Roman" w:cs="Times New Roman" w:hint="default"/>
          <w:color w:val="000000" w:themeColor="text1"/>
        </w:rPr>
      </w:pPr>
    </w:p>
    <w:p w:rsidR="006A03CF" w:rsidRDefault="006A03CF">
      <w:pPr>
        <w:jc w:val="center"/>
        <w:rPr>
          <w:rFonts w:ascii="Times New Roman" w:cs="Times New Roman" w:hint="default"/>
          <w:color w:val="000000" w:themeColor="text1"/>
        </w:rPr>
      </w:pPr>
    </w:p>
    <w:sectPr w:rsidR="006A03CF">
      <w:pgSz w:w="11907" w:h="16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CE5" w:rsidRDefault="000F3CE5" w:rsidP="009312A2">
      <w:pPr>
        <w:rPr>
          <w:rFonts w:hint="default"/>
        </w:rPr>
      </w:pPr>
      <w:r>
        <w:separator/>
      </w:r>
    </w:p>
  </w:endnote>
  <w:endnote w:type="continuationSeparator" w:id="0">
    <w:p w:rsidR="000F3CE5" w:rsidRDefault="000F3CE5" w:rsidP="009312A2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CE5" w:rsidRDefault="000F3CE5" w:rsidP="009312A2">
      <w:pPr>
        <w:rPr>
          <w:rFonts w:hint="default"/>
        </w:rPr>
      </w:pPr>
      <w:r>
        <w:separator/>
      </w:r>
    </w:p>
  </w:footnote>
  <w:footnote w:type="continuationSeparator" w:id="0">
    <w:p w:rsidR="000F3CE5" w:rsidRDefault="000F3CE5" w:rsidP="009312A2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4482ADE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B2529FD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D146E916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582615E8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06B6C984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0D26A8B8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B2366CEC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2E409D28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34A04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FA4CE6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iNzYyMjE1OGRhNzc0MzI4OTg2NDhhMmFiMmMzNzAifQ=="/>
  </w:docVars>
  <w:rsids>
    <w:rsidRoot w:val="00172A27"/>
    <w:rsid w:val="000F37EB"/>
    <w:rsid w:val="000F3CE5"/>
    <w:rsid w:val="00172A27"/>
    <w:rsid w:val="00404839"/>
    <w:rsid w:val="006A03CF"/>
    <w:rsid w:val="009312A2"/>
    <w:rsid w:val="71A3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1" w:count="267">
    <w:lsdException w:name="Normal" w:uiPriority="0" w:unhideWhenUsed="1"/>
    <w:lsdException w:name="heading 1" w:uiPriority="9" w:unhideWhenUsed="1"/>
    <w:lsdException w:name="heading 2" w:unhideWhenUsed="1"/>
    <w:lsdException w:name="heading 3" w:unhideWhenUsed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 w:qFormat="0"/>
    <w:lsdException w:name="footer" w:unhideWhenUsed="1" w:qFormat="0"/>
    <w:lsdException w:name="caption" w:uiPriority="35"/>
    <w:lsdException w:name="Title" w:uiPriority="10"/>
    <w:lsdException w:name="Default Paragraph Font" w:uiPriority="1" w:unhideWhenUsed="1" w:qFormat="0"/>
    <w:lsdException w:name="Subtitle" w:uiPriority="11"/>
    <w:lsdException w:name="Strong" w:uiPriority="22"/>
    <w:lsdException w:name="Emphasis" w:uiPriority="20"/>
    <w:lsdException w:name="HTML Top of Form" w:semiHidden="1" w:unhideWhenUsed="1" w:qFormat="0"/>
    <w:lsdException w:name="HTML Bottom of Form" w:semiHidden="1" w:unhideWhenUsed="1" w:qFormat="0"/>
    <w:lsdException w:name="No List" w:semiHidden="1" w:unhideWhenUsed="1" w:qFormat="0"/>
    <w:lsdException w:name="Outline List 1" w:semiHidden="1" w:unhideWhenUsed="1" w:qFormat="0"/>
    <w:lsdException w:name="Outline List 2" w:semiHidden="1" w:unhideWhenUsed="1" w:qFormat="0"/>
    <w:lsdException w:name="Outline List 3" w:semiHidden="1" w:unhideWhenUsed="1" w:qFormat="0"/>
    <w:lsdException w:name="Table Grid" w:uiPriority="59"/>
    <w:lsdException w:name="Placeholder Text" w:semiHidden="1" w:unhideWhenUsed="1" w:qFormat="0"/>
    <w:lsdException w:name="No Spacing" w:semiHidden="1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 w:qFormat="0"/>
    <w:lsdException w:name="List Paragraph" w:semiHidden="1" w:unhideWhenUsed="1" w:qFormat="0"/>
    <w:lsdException w:name="Quote" w:semiHidden="1" w:unhideWhenUsed="1" w:qFormat="0"/>
    <w:lsdException w:name="Intense Quote" w:semiHidden="1" w:unhideWhenUsed="1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a">
    <w:name w:val="Normal"/>
    <w:unhideWhenUsed/>
    <w:qFormat/>
    <w:pPr>
      <w:widowControl w:val="0"/>
      <w:autoSpaceDE w:val="0"/>
      <w:autoSpaceDN w:val="0"/>
      <w:adjustRightInd w:val="0"/>
    </w:pPr>
    <w:rPr>
      <w:rFonts w:ascii="Arial" w:hAnsi="Arial" w:cs="Arial" w:hint="eastAsia"/>
      <w:color w:val="000000"/>
      <w:sz w:val="24"/>
      <w:szCs w:val="24"/>
    </w:rPr>
  </w:style>
  <w:style w:type="paragraph" w:styleId="1">
    <w:name w:val="heading 1"/>
    <w:basedOn w:val="a"/>
    <w:next w:val="a"/>
    <w:link w:val="1Char"/>
    <w:uiPriority w:val="9"/>
    <w:unhideWhenUsed/>
    <w:qFormat/>
    <w:pPr>
      <w:jc w:val="center"/>
      <w:outlineLvl w:val="0"/>
    </w:pPr>
    <w:rPr>
      <w:b/>
    </w:rPr>
  </w:style>
  <w:style w:type="paragraph" w:styleId="2">
    <w:name w:val="heading 2"/>
    <w:basedOn w:val="a"/>
    <w:next w:val="a"/>
    <w:link w:val="2Char"/>
    <w:uiPriority w:val="99"/>
    <w:unhideWhenUsed/>
    <w:qFormat/>
    <w:pPr>
      <w:outlineLvl w:val="1"/>
    </w:pPr>
    <w:rPr>
      <w:b/>
      <w:i/>
      <w:sz w:val="28"/>
      <w:szCs w:val="28"/>
    </w:rPr>
  </w:style>
  <w:style w:type="paragraph" w:styleId="3">
    <w:name w:val="heading 3"/>
    <w:basedOn w:val="a"/>
    <w:next w:val="a"/>
    <w:link w:val="3Char"/>
    <w:uiPriority w:val="99"/>
    <w:unhideWhenUsed/>
    <w:qFormat/>
    <w:pPr>
      <w:outlineLvl w:val="2"/>
    </w:pPr>
    <w:rPr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unhideWhenUsed/>
    <w:locked/>
    <w:rPr>
      <w:rFonts w:ascii="Cambria" w:eastAsia="宋体" w:hAnsi="Cambria" w:cs="Times New Roman" w:hint="eastAsia"/>
      <w:b/>
      <w:sz w:val="32"/>
      <w:szCs w:val="32"/>
    </w:rPr>
  </w:style>
  <w:style w:type="character" w:customStyle="1" w:styleId="1Char">
    <w:name w:val="标题 1 Char"/>
    <w:basedOn w:val="a0"/>
    <w:link w:val="1"/>
    <w:uiPriority w:val="9"/>
    <w:unhideWhenUsed/>
    <w:locked/>
    <w:rPr>
      <w:rFonts w:cs="Times New Roman" w:hint="default"/>
      <w:b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unhideWhenUsed/>
    <w:locked/>
    <w:rPr>
      <w:rFonts w:cs="Times New Roman" w:hint="default"/>
      <w:b/>
      <w:sz w:val="32"/>
      <w:szCs w:val="32"/>
    </w:rPr>
  </w:style>
  <w:style w:type="character" w:customStyle="1" w:styleId="Char0">
    <w:name w:val="页眉 Char"/>
    <w:basedOn w:val="a0"/>
    <w:link w:val="a4"/>
    <w:uiPriority w:val="99"/>
    <w:unhideWhenUsed/>
    <w:locked/>
    <w:rPr>
      <w:rFonts w:ascii="Arial" w:eastAsia="宋体" w:hAnsi="Times New Roman" w:cs="Arial" w:hint="default"/>
      <w:color w:val="000000"/>
      <w:sz w:val="18"/>
      <w:szCs w:val="18"/>
    </w:rPr>
  </w:style>
  <w:style w:type="character" w:customStyle="1" w:styleId="Char">
    <w:name w:val="页脚 Char"/>
    <w:basedOn w:val="a0"/>
    <w:link w:val="a3"/>
    <w:uiPriority w:val="99"/>
    <w:unhideWhenUsed/>
    <w:locked/>
    <w:rPr>
      <w:rFonts w:ascii="Arial" w:eastAsia="宋体" w:hAnsi="Times New Roman" w:cs="Arial" w:hint="default"/>
      <w:color w:val="000000"/>
      <w:sz w:val="18"/>
      <w:szCs w:val="18"/>
    </w:rPr>
  </w:style>
  <w:style w:type="paragraph" w:styleId="a5">
    <w:name w:val="Balloon Text"/>
    <w:basedOn w:val="a"/>
    <w:link w:val="Char1"/>
    <w:uiPriority w:val="99"/>
    <w:qFormat/>
    <w:rsid w:val="009312A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rsid w:val="009312A2"/>
    <w:rPr>
      <w:rFonts w:ascii="Arial" w:hAnsi="Arial" w:cs="Arial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1" w:count="267">
    <w:lsdException w:name="Normal" w:uiPriority="0" w:unhideWhenUsed="1"/>
    <w:lsdException w:name="heading 1" w:uiPriority="9" w:unhideWhenUsed="1"/>
    <w:lsdException w:name="heading 2" w:unhideWhenUsed="1"/>
    <w:lsdException w:name="heading 3" w:unhideWhenUsed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 w:qFormat="0"/>
    <w:lsdException w:name="footer" w:unhideWhenUsed="1" w:qFormat="0"/>
    <w:lsdException w:name="caption" w:uiPriority="35"/>
    <w:lsdException w:name="Title" w:uiPriority="10"/>
    <w:lsdException w:name="Default Paragraph Font" w:uiPriority="1" w:unhideWhenUsed="1" w:qFormat="0"/>
    <w:lsdException w:name="Subtitle" w:uiPriority="11"/>
    <w:lsdException w:name="Strong" w:uiPriority="22"/>
    <w:lsdException w:name="Emphasis" w:uiPriority="20"/>
    <w:lsdException w:name="HTML Top of Form" w:semiHidden="1" w:unhideWhenUsed="1" w:qFormat="0"/>
    <w:lsdException w:name="HTML Bottom of Form" w:semiHidden="1" w:unhideWhenUsed="1" w:qFormat="0"/>
    <w:lsdException w:name="No List" w:semiHidden="1" w:unhideWhenUsed="1" w:qFormat="0"/>
    <w:lsdException w:name="Outline List 1" w:semiHidden="1" w:unhideWhenUsed="1" w:qFormat="0"/>
    <w:lsdException w:name="Outline List 2" w:semiHidden="1" w:unhideWhenUsed="1" w:qFormat="0"/>
    <w:lsdException w:name="Outline List 3" w:semiHidden="1" w:unhideWhenUsed="1" w:qFormat="0"/>
    <w:lsdException w:name="Table Grid" w:uiPriority="59"/>
    <w:lsdException w:name="Placeholder Text" w:semiHidden="1" w:unhideWhenUsed="1" w:qFormat="0"/>
    <w:lsdException w:name="No Spacing" w:semiHidden="1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 w:qFormat="0"/>
    <w:lsdException w:name="List Paragraph" w:semiHidden="1" w:unhideWhenUsed="1" w:qFormat="0"/>
    <w:lsdException w:name="Quote" w:semiHidden="1" w:unhideWhenUsed="1" w:qFormat="0"/>
    <w:lsdException w:name="Intense Quote" w:semiHidden="1" w:unhideWhenUsed="1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a">
    <w:name w:val="Normal"/>
    <w:unhideWhenUsed/>
    <w:qFormat/>
    <w:pPr>
      <w:widowControl w:val="0"/>
      <w:autoSpaceDE w:val="0"/>
      <w:autoSpaceDN w:val="0"/>
      <w:adjustRightInd w:val="0"/>
    </w:pPr>
    <w:rPr>
      <w:rFonts w:ascii="Arial" w:hAnsi="Arial" w:cs="Arial" w:hint="eastAsia"/>
      <w:color w:val="000000"/>
      <w:sz w:val="24"/>
      <w:szCs w:val="24"/>
    </w:rPr>
  </w:style>
  <w:style w:type="paragraph" w:styleId="1">
    <w:name w:val="heading 1"/>
    <w:basedOn w:val="a"/>
    <w:next w:val="a"/>
    <w:link w:val="1Char"/>
    <w:uiPriority w:val="9"/>
    <w:unhideWhenUsed/>
    <w:qFormat/>
    <w:pPr>
      <w:jc w:val="center"/>
      <w:outlineLvl w:val="0"/>
    </w:pPr>
    <w:rPr>
      <w:b/>
    </w:rPr>
  </w:style>
  <w:style w:type="paragraph" w:styleId="2">
    <w:name w:val="heading 2"/>
    <w:basedOn w:val="a"/>
    <w:next w:val="a"/>
    <w:link w:val="2Char"/>
    <w:uiPriority w:val="99"/>
    <w:unhideWhenUsed/>
    <w:qFormat/>
    <w:pPr>
      <w:outlineLvl w:val="1"/>
    </w:pPr>
    <w:rPr>
      <w:b/>
      <w:i/>
      <w:sz w:val="28"/>
      <w:szCs w:val="28"/>
    </w:rPr>
  </w:style>
  <w:style w:type="paragraph" w:styleId="3">
    <w:name w:val="heading 3"/>
    <w:basedOn w:val="a"/>
    <w:next w:val="a"/>
    <w:link w:val="3Char"/>
    <w:uiPriority w:val="99"/>
    <w:unhideWhenUsed/>
    <w:qFormat/>
    <w:pPr>
      <w:outlineLvl w:val="2"/>
    </w:pPr>
    <w:rPr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unhideWhenUsed/>
    <w:locked/>
    <w:rPr>
      <w:rFonts w:ascii="Cambria" w:eastAsia="宋体" w:hAnsi="Cambria" w:cs="Times New Roman" w:hint="eastAsia"/>
      <w:b/>
      <w:sz w:val="32"/>
      <w:szCs w:val="32"/>
    </w:rPr>
  </w:style>
  <w:style w:type="character" w:customStyle="1" w:styleId="1Char">
    <w:name w:val="标题 1 Char"/>
    <w:basedOn w:val="a0"/>
    <w:link w:val="1"/>
    <w:uiPriority w:val="9"/>
    <w:unhideWhenUsed/>
    <w:locked/>
    <w:rPr>
      <w:rFonts w:cs="Times New Roman" w:hint="default"/>
      <w:b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unhideWhenUsed/>
    <w:locked/>
    <w:rPr>
      <w:rFonts w:cs="Times New Roman" w:hint="default"/>
      <w:b/>
      <w:sz w:val="32"/>
      <w:szCs w:val="32"/>
    </w:rPr>
  </w:style>
  <w:style w:type="character" w:customStyle="1" w:styleId="Char0">
    <w:name w:val="页眉 Char"/>
    <w:basedOn w:val="a0"/>
    <w:link w:val="a4"/>
    <w:uiPriority w:val="99"/>
    <w:unhideWhenUsed/>
    <w:locked/>
    <w:rPr>
      <w:rFonts w:ascii="Arial" w:eastAsia="宋体" w:hAnsi="Times New Roman" w:cs="Arial" w:hint="default"/>
      <w:color w:val="000000"/>
      <w:sz w:val="18"/>
      <w:szCs w:val="18"/>
    </w:rPr>
  </w:style>
  <w:style w:type="character" w:customStyle="1" w:styleId="Char">
    <w:name w:val="页脚 Char"/>
    <w:basedOn w:val="a0"/>
    <w:link w:val="a3"/>
    <w:uiPriority w:val="99"/>
    <w:unhideWhenUsed/>
    <w:locked/>
    <w:rPr>
      <w:rFonts w:ascii="Arial" w:eastAsia="宋体" w:hAnsi="Times New Roman" w:cs="Arial" w:hint="default"/>
      <w:color w:val="000000"/>
      <w:sz w:val="18"/>
      <w:szCs w:val="18"/>
    </w:rPr>
  </w:style>
  <w:style w:type="paragraph" w:styleId="a5">
    <w:name w:val="Balloon Text"/>
    <w:basedOn w:val="a"/>
    <w:link w:val="Char1"/>
    <w:uiPriority w:val="99"/>
    <w:qFormat/>
    <w:rsid w:val="009312A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rsid w:val="009312A2"/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124</Words>
  <Characters>709</Characters>
  <Application>Microsoft Office Word</Application>
  <DocSecurity>0</DocSecurity>
  <Lines>5</Lines>
  <Paragraphs>1</Paragraphs>
  <ScaleCrop>false</ScaleCrop>
  <Company>Microsoft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YJL</dc:creator>
  <cp:lastModifiedBy>USER-</cp:lastModifiedBy>
  <cp:revision>3</cp:revision>
  <dcterms:created xsi:type="dcterms:W3CDTF">2024-03-13T00:32:00Z</dcterms:created>
  <dcterms:modified xsi:type="dcterms:W3CDTF">2024-03-13T01:04:00Z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94A2475DB9FB4C5C92D2A917C6550C38_13</vt:lpwstr>
  </property>
</Properties>
</file>